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4CB5" w14:textId="059DD828" w:rsidR="007202F0" w:rsidRDefault="007B2DD2" w:rsidP="00430C4B">
      <w:pPr>
        <w:spacing w:line="240" w:lineRule="auto"/>
        <w:ind w:left="1134" w:right="-1"/>
        <w:jc w:val="center"/>
        <w:rPr>
          <w:color w:val="244061"/>
          <w:sz w:val="32"/>
          <w:szCs w:val="32"/>
        </w:rPr>
      </w:pPr>
      <w:r w:rsidRPr="000171F0">
        <w:rPr>
          <w:color w:val="244061"/>
          <w:sz w:val="32"/>
          <w:szCs w:val="32"/>
        </w:rPr>
        <w:t xml:space="preserve">Официальный дилер </w:t>
      </w:r>
      <w:r w:rsidR="007F7E5D">
        <w:rPr>
          <w:color w:val="244061"/>
          <w:sz w:val="32"/>
          <w:szCs w:val="32"/>
        </w:rPr>
        <w:t>FOTON</w:t>
      </w:r>
      <w:r w:rsidRPr="000171F0">
        <w:rPr>
          <w:color w:val="244061"/>
          <w:sz w:val="32"/>
          <w:szCs w:val="32"/>
        </w:rPr>
        <w:t xml:space="preserve"> в Волгограде!</w:t>
      </w:r>
    </w:p>
    <w:p w14:paraId="135B130E" w14:textId="48252018" w:rsidR="00862098" w:rsidRPr="00862098" w:rsidRDefault="007B2DD2" w:rsidP="00862098">
      <w:pPr>
        <w:spacing w:line="240" w:lineRule="auto"/>
        <w:ind w:left="1134" w:right="-1"/>
        <w:jc w:val="center"/>
        <w:rPr>
          <w:b/>
          <w:color w:val="000000" w:themeColor="text1"/>
          <w:sz w:val="48"/>
          <w:szCs w:val="48"/>
        </w:rPr>
      </w:pPr>
      <w:r w:rsidRPr="00A14707">
        <w:rPr>
          <w:b/>
          <w:color w:val="000000" w:themeColor="text1"/>
          <w:sz w:val="48"/>
          <w:szCs w:val="48"/>
        </w:rPr>
        <w:t>Коммерч</w:t>
      </w:r>
      <w:r w:rsidR="007F7E5D">
        <w:rPr>
          <w:b/>
          <w:color w:val="000000" w:themeColor="text1"/>
          <w:sz w:val="48"/>
          <w:szCs w:val="48"/>
        </w:rPr>
        <w:softHyphen/>
      </w:r>
      <w:r w:rsidR="007F7E5D">
        <w:rPr>
          <w:b/>
          <w:color w:val="000000" w:themeColor="text1"/>
          <w:sz w:val="48"/>
          <w:szCs w:val="48"/>
        </w:rPr>
        <w:softHyphen/>
      </w:r>
      <w:r w:rsidR="007F7E5D">
        <w:rPr>
          <w:b/>
          <w:color w:val="000000" w:themeColor="text1"/>
          <w:sz w:val="48"/>
          <w:szCs w:val="48"/>
        </w:rPr>
        <w:softHyphen/>
      </w:r>
      <w:r w:rsidRPr="00A14707">
        <w:rPr>
          <w:b/>
          <w:color w:val="000000" w:themeColor="text1"/>
          <w:sz w:val="48"/>
          <w:szCs w:val="48"/>
        </w:rPr>
        <w:t>еское предложение</w:t>
      </w:r>
    </w:p>
    <w:tbl>
      <w:tblPr>
        <w:tblW w:w="0" w:type="auto"/>
        <w:tblInd w:w="1072" w:type="dxa"/>
        <w:tblBorders>
          <w:insideH w:val="single" w:sz="24" w:space="0" w:color="3572A9"/>
          <w:insideV w:val="single" w:sz="2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7"/>
      </w:tblGrid>
      <w:tr w:rsidR="007202F0" w:rsidRPr="007202F0" w14:paraId="670D1FB4" w14:textId="77777777" w:rsidTr="1B4355A9">
        <w:trPr>
          <w:trHeight w:val="442"/>
        </w:trPr>
        <w:tc>
          <w:tcPr>
            <w:tcW w:w="9787" w:type="dxa"/>
            <w:tcBorders>
              <w:top w:val="nil"/>
              <w:left w:val="nil"/>
              <w:bottom w:val="single" w:sz="24" w:space="0" w:color="3572A9"/>
              <w:right w:val="nil"/>
            </w:tcBorders>
            <w:hideMark/>
          </w:tcPr>
          <w:tbl>
            <w:tblPr>
              <w:tblStyle w:val="a7"/>
              <w:tblW w:w="95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30"/>
              <w:gridCol w:w="8140"/>
            </w:tblGrid>
            <w:tr w:rsidR="000D5F43" w:rsidRPr="00D83D45" w14:paraId="08C77D83" w14:textId="77777777" w:rsidTr="00DB3488">
              <w:trPr>
                <w:trHeight w:val="20"/>
                <w:jc w:val="center"/>
              </w:trPr>
              <w:tc>
                <w:tcPr>
                  <w:tcW w:w="1430" w:type="dxa"/>
                </w:tcPr>
                <w:p w14:paraId="4671B36A" w14:textId="6F8B097E" w:rsidR="000D5F43" w:rsidRPr="00D83D45" w:rsidRDefault="000D5F43" w:rsidP="000D5F43">
                  <w:pPr>
                    <w:ind w:left="-61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D83D45">
                    <w:rPr>
                      <w:b/>
                      <w:color w:val="000000" w:themeColor="text1"/>
                      <w:sz w:val="20"/>
                      <w:szCs w:val="20"/>
                    </w:rPr>
                    <w:t>Товар:</w:t>
                  </w:r>
                </w:p>
              </w:tc>
              <w:tc>
                <w:tcPr>
                  <w:tcW w:w="8140" w:type="dxa"/>
                </w:tcPr>
                <w:p w14:paraId="12FCD6C2" w14:textId="77777777" w:rsidR="000D5F43" w:rsidRPr="00AC33D8" w:rsidRDefault="000D5F43" w:rsidP="000D5F43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D83D45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LADA</w:t>
                  </w:r>
                  <w:r w:rsidRPr="003842C7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D83D45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Granta</w:t>
                  </w:r>
                  <w:r w:rsidRPr="003842C7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D83D45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Prima</w:t>
                  </w:r>
                  <w:r w:rsidRPr="003842C7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5,2</w:t>
                  </w:r>
                  <w:r>
                    <w:rPr>
                      <w:szCs w:val="28"/>
                    </w:rPr>
                    <w:t xml:space="preserve"> </w:t>
                  </w:r>
                  <w:r w:rsidRPr="008B5EE5">
                    <w:rPr>
                      <w:sz w:val="20"/>
                      <w:szCs w:val="20"/>
                    </w:rPr>
                    <w:t>м3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3842C7">
                    <w:rPr>
                      <w:color w:val="000000" w:themeColor="text1"/>
                      <w:sz w:val="20"/>
                      <w:szCs w:val="20"/>
                    </w:rPr>
                    <w:t>«</w:t>
                  </w:r>
                  <w:r w:rsidRPr="00D83D45">
                    <w:rPr>
                      <w:color w:val="000000" w:themeColor="text1"/>
                      <w:sz w:val="20"/>
                      <w:szCs w:val="20"/>
                    </w:rPr>
                    <w:t>Рефрижератор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ный фургон</w:t>
                  </w:r>
                  <w:r w:rsidRPr="003842C7">
                    <w:rPr>
                      <w:color w:val="000000" w:themeColor="text1"/>
                      <w:sz w:val="20"/>
                      <w:szCs w:val="20"/>
                    </w:rPr>
                    <w:t>»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/ </w:t>
                  </w:r>
                  <w:r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Prima</w:t>
                  </w:r>
                  <w:r w:rsidRPr="00AC33D8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ШМЕЛЬ</w:t>
                  </w:r>
                </w:p>
              </w:tc>
            </w:tr>
            <w:tr w:rsidR="000D5F43" w:rsidRPr="00D83D45" w14:paraId="77A27DED" w14:textId="77777777" w:rsidTr="00DB3488">
              <w:tblPrEx>
                <w:jc w:val="left"/>
              </w:tblPrEx>
              <w:trPr>
                <w:trHeight w:val="20"/>
              </w:trPr>
              <w:tc>
                <w:tcPr>
                  <w:tcW w:w="1430" w:type="dxa"/>
                </w:tcPr>
                <w:p w14:paraId="6826C46F" w14:textId="77777777" w:rsidR="000D5F43" w:rsidRPr="00D83D45" w:rsidRDefault="000D5F43" w:rsidP="000D5F43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D83D45">
                    <w:rPr>
                      <w:b/>
                      <w:color w:val="000000" w:themeColor="text1"/>
                      <w:sz w:val="20"/>
                      <w:szCs w:val="20"/>
                    </w:rPr>
                    <w:t>Назначение:</w:t>
                  </w:r>
                </w:p>
              </w:tc>
              <w:tc>
                <w:tcPr>
                  <w:tcW w:w="8140" w:type="dxa"/>
                  <w:tcMar>
                    <w:left w:w="57" w:type="dxa"/>
                    <w:right w:w="57" w:type="dxa"/>
                  </w:tcMar>
                </w:tcPr>
                <w:p w14:paraId="324AB8DB" w14:textId="77777777" w:rsidR="000D5F43" w:rsidRPr="00D83D45" w:rsidRDefault="000D5F43" w:rsidP="000D5F43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D83D45">
                    <w:rPr>
                      <w:color w:val="000000" w:themeColor="text1"/>
                      <w:sz w:val="20"/>
                      <w:szCs w:val="20"/>
                    </w:rPr>
                    <w:t>перевозка различных грузов, за исключением насыпных и (или) наливных без тары, требующих соблюдения внутри кузова установленного температурного режима и (или) защиты от воздействия внешней среды</w:t>
                  </w:r>
                </w:p>
              </w:tc>
            </w:tr>
            <w:tr w:rsidR="000D5F43" w:rsidRPr="00D83D45" w14:paraId="47537DA9" w14:textId="77777777" w:rsidTr="00DB3488">
              <w:tblPrEx>
                <w:jc w:val="left"/>
              </w:tblPrEx>
              <w:trPr>
                <w:trHeight w:val="20"/>
              </w:trPr>
              <w:tc>
                <w:tcPr>
                  <w:tcW w:w="1430" w:type="dxa"/>
                </w:tcPr>
                <w:p w14:paraId="2FC5DB2B" w14:textId="77777777" w:rsidR="000D5F43" w:rsidRPr="00D83D45" w:rsidRDefault="000D5F43" w:rsidP="000D5F43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Категория ТС</w:t>
                  </w:r>
                </w:p>
              </w:tc>
              <w:tc>
                <w:tcPr>
                  <w:tcW w:w="8140" w:type="dxa"/>
                  <w:tcMar>
                    <w:left w:w="57" w:type="dxa"/>
                    <w:right w:w="57" w:type="dxa"/>
                  </w:tcMar>
                </w:tcPr>
                <w:p w14:paraId="5475D404" w14:textId="77777777" w:rsidR="000D5F43" w:rsidRPr="000D5F43" w:rsidRDefault="000D5F43" w:rsidP="000D5F43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B</w:t>
                  </w:r>
                  <w:r w:rsidRPr="000D5F43">
                    <w:rPr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r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N</w:t>
                  </w:r>
                  <w:r w:rsidRPr="000D5F43"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69089EEC" w14:textId="77777777" w:rsidR="000D5F43" w:rsidRPr="002A7C3E" w:rsidRDefault="000D5F43" w:rsidP="000D5F43">
            <w:pPr>
              <w:suppressAutoHyphens/>
              <w:spacing w:before="120" w:after="0"/>
              <w:jc w:val="center"/>
              <w:rPr>
                <w:b/>
                <w:sz w:val="24"/>
                <w:szCs w:val="24"/>
              </w:rPr>
            </w:pPr>
            <w:r w:rsidRPr="002A7C3E">
              <w:rPr>
                <w:b/>
                <w:sz w:val="24"/>
                <w:szCs w:val="24"/>
              </w:rPr>
              <w:t>ТОРГОВЫЕ УСЛОВИЯ:</w:t>
            </w:r>
          </w:p>
          <w:p w14:paraId="0AC5BE78" w14:textId="77777777" w:rsidR="000D5F43" w:rsidRPr="003842C7" w:rsidRDefault="000D5F43" w:rsidP="000D5F43">
            <w:pPr>
              <w:pStyle w:val="a8"/>
              <w:numPr>
                <w:ilvl w:val="0"/>
                <w:numId w:val="5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lang w:eastAsia="zh-CN"/>
              </w:rPr>
            </w:pPr>
            <w:r w:rsidRPr="003842C7">
              <w:rPr>
                <w:rFonts w:ascii="Arial" w:hAnsi="Arial" w:cs="Arial"/>
                <w:sz w:val="20"/>
                <w:lang w:eastAsia="zh-CN"/>
              </w:rPr>
              <w:t>Стоимость автомобиля</w:t>
            </w:r>
            <w:r w:rsidRPr="003842C7">
              <w:rPr>
                <w:rFonts w:ascii="Arial" w:hAnsi="Arial" w:cs="Arial"/>
                <w:sz w:val="20"/>
              </w:rPr>
              <w:t xml:space="preserve"> </w:t>
            </w:r>
            <w:r w:rsidRPr="003842C7">
              <w:rPr>
                <w:rFonts w:ascii="Arial" w:hAnsi="Arial" w:cs="Arial"/>
                <w:sz w:val="20"/>
                <w:lang w:val="en-US"/>
              </w:rPr>
              <w:t>LADA</w:t>
            </w:r>
            <w:r w:rsidRPr="003842C7">
              <w:rPr>
                <w:rFonts w:ascii="Arial" w:hAnsi="Arial" w:cs="Arial"/>
                <w:sz w:val="20"/>
              </w:rPr>
              <w:t xml:space="preserve"> </w:t>
            </w:r>
            <w:r w:rsidRPr="003842C7">
              <w:rPr>
                <w:rFonts w:ascii="Arial" w:hAnsi="Arial" w:cs="Arial"/>
                <w:sz w:val="20"/>
                <w:lang w:val="en-US"/>
              </w:rPr>
              <w:t>Granta</w:t>
            </w:r>
            <w:r w:rsidRPr="003842C7">
              <w:rPr>
                <w:rFonts w:ascii="Arial" w:hAnsi="Arial" w:cs="Arial"/>
                <w:sz w:val="20"/>
              </w:rPr>
              <w:t xml:space="preserve"> </w:t>
            </w:r>
            <w:r w:rsidRPr="003842C7">
              <w:rPr>
                <w:rFonts w:ascii="Arial" w:hAnsi="Arial" w:cs="Arial"/>
                <w:sz w:val="20"/>
                <w:lang w:val="en-US"/>
              </w:rPr>
              <w:t>PRIMA</w:t>
            </w:r>
            <w:r w:rsidRPr="003842C7">
              <w:rPr>
                <w:rFonts w:ascii="Arial" w:hAnsi="Arial" w:cs="Arial"/>
                <w:sz w:val="20"/>
              </w:rPr>
              <w:t xml:space="preserve"> в указанной комплектации</w:t>
            </w:r>
            <w:r w:rsidRPr="003842C7">
              <w:rPr>
                <w:rFonts w:ascii="Arial" w:hAnsi="Arial" w:cs="Arial"/>
                <w:sz w:val="20"/>
                <w:lang w:eastAsia="zh-CN"/>
              </w:rPr>
              <w:t>:</w:t>
            </w:r>
          </w:p>
          <w:p w14:paraId="5F28C94C" w14:textId="48528368" w:rsidR="000D5F43" w:rsidRPr="003842C7" w:rsidRDefault="000D5F43" w:rsidP="000D5F43">
            <w:pPr>
              <w:spacing w:after="0"/>
              <w:ind w:left="284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2</w:t>
            </w:r>
            <w:r w:rsidR="00BA1E54" w:rsidRPr="00BA1E54">
              <w:rPr>
                <w:b/>
                <w:bCs/>
                <w:color w:val="C00000"/>
                <w:sz w:val="20"/>
                <w:szCs w:val="20"/>
              </w:rPr>
              <w:t>090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0</w:t>
            </w:r>
            <w:r w:rsidRPr="003842C7">
              <w:rPr>
                <w:b/>
                <w:bCs/>
                <w:color w:val="C00000"/>
                <w:sz w:val="20"/>
                <w:szCs w:val="20"/>
              </w:rPr>
              <w:t>00,00</w:t>
            </w:r>
            <w:r w:rsidRPr="003842C7">
              <w:rPr>
                <w:b/>
                <w:bCs/>
                <w:sz w:val="20"/>
                <w:szCs w:val="20"/>
              </w:rPr>
              <w:t xml:space="preserve"> </w:t>
            </w:r>
            <w:r w:rsidRPr="003842C7">
              <w:rPr>
                <w:bCs/>
                <w:sz w:val="20"/>
                <w:szCs w:val="20"/>
              </w:rPr>
              <w:t>рублей,</w:t>
            </w:r>
            <w:r w:rsidRPr="003842C7">
              <w:rPr>
                <w:color w:val="C00000"/>
                <w:sz w:val="20"/>
                <w:szCs w:val="20"/>
              </w:rPr>
              <w:t xml:space="preserve"> </w:t>
            </w:r>
            <w:r w:rsidRPr="003842C7">
              <w:rPr>
                <w:sz w:val="20"/>
                <w:szCs w:val="20"/>
              </w:rPr>
              <w:t>в том числе НДС;</w:t>
            </w:r>
            <w:r>
              <w:rPr>
                <w:sz w:val="20"/>
                <w:szCs w:val="20"/>
              </w:rPr>
              <w:t>(с сохранением штатного кондиционера)</w:t>
            </w:r>
          </w:p>
          <w:p w14:paraId="3ABF624B" w14:textId="77777777" w:rsidR="000D5F43" w:rsidRPr="003842C7" w:rsidRDefault="000D5F43" w:rsidP="000D5F43">
            <w:pPr>
              <w:pStyle w:val="a8"/>
              <w:numPr>
                <w:ilvl w:val="0"/>
                <w:numId w:val="5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sz w:val="20"/>
                <w:lang w:eastAsia="zh-CN"/>
              </w:rPr>
            </w:pPr>
            <w:r w:rsidRPr="003842C7">
              <w:rPr>
                <w:rFonts w:ascii="Arial" w:hAnsi="Arial" w:cs="Arial"/>
                <w:sz w:val="20"/>
                <w:lang w:eastAsia="zh-CN"/>
              </w:rPr>
              <w:t xml:space="preserve">Срок поставки: </w:t>
            </w:r>
            <w:r>
              <w:rPr>
                <w:rFonts w:ascii="Arial" w:hAnsi="Arial" w:cs="Arial"/>
                <w:sz w:val="20"/>
                <w:lang w:eastAsia="zh-CN"/>
              </w:rPr>
              <w:t>7-10 дней.</w:t>
            </w:r>
          </w:p>
          <w:p w14:paraId="5B2AB07C" w14:textId="77777777" w:rsidR="000D5F43" w:rsidRPr="003842C7" w:rsidRDefault="000D5F43" w:rsidP="000D5F43">
            <w:pPr>
              <w:pStyle w:val="a8"/>
              <w:numPr>
                <w:ilvl w:val="0"/>
                <w:numId w:val="5"/>
              </w:numPr>
              <w:spacing w:before="120" w:after="0" w:line="240" w:lineRule="auto"/>
              <w:ind w:left="284" w:hanging="284"/>
              <w:contextualSpacing w:val="0"/>
              <w:jc w:val="both"/>
              <w:rPr>
                <w:rFonts w:ascii="Arial" w:hAnsi="Arial" w:cs="Arial"/>
                <w:sz w:val="20"/>
                <w:lang w:eastAsia="zh-CN"/>
              </w:rPr>
            </w:pPr>
            <w:bookmarkStart w:id="0" w:name="_Hlk213237070"/>
            <w:r w:rsidRPr="003842C7">
              <w:rPr>
                <w:rFonts w:ascii="Arial" w:hAnsi="Arial" w:cs="Arial"/>
                <w:sz w:val="20"/>
                <w:lang w:eastAsia="zh-CN"/>
              </w:rPr>
              <w:t>Условия поставки:</w:t>
            </w:r>
          </w:p>
          <w:p w14:paraId="0FC16BB4" w14:textId="77777777" w:rsidR="000D5F43" w:rsidRPr="003842C7" w:rsidRDefault="000D5F43" w:rsidP="000D5F43">
            <w:pPr>
              <w:pStyle w:val="a8"/>
              <w:numPr>
                <w:ilvl w:val="2"/>
                <w:numId w:val="5"/>
              </w:numPr>
              <w:spacing w:before="100" w:beforeAutospacing="1" w:after="100" w:afterAutospacing="1" w:line="240" w:lineRule="auto"/>
              <w:ind w:left="567" w:hanging="283"/>
              <w:contextualSpacing w:val="0"/>
              <w:jc w:val="both"/>
              <w:rPr>
                <w:rFonts w:ascii="Arial" w:hAnsi="Arial" w:cs="Arial"/>
                <w:sz w:val="20"/>
                <w:lang w:eastAsia="zh-CN"/>
              </w:rPr>
            </w:pPr>
            <w:bookmarkStart w:id="1" w:name="_Hlk213667291"/>
            <w:r>
              <w:rPr>
                <w:rFonts w:ascii="Arial" w:hAnsi="Arial" w:cs="Arial"/>
                <w:sz w:val="20"/>
              </w:rPr>
              <w:t>Г. Волгоград, Историческая 191 Б</w:t>
            </w:r>
          </w:p>
          <w:bookmarkEnd w:id="1"/>
          <w:p w14:paraId="0A4D8607" w14:textId="77777777" w:rsidR="000D5F43" w:rsidRPr="003842C7" w:rsidRDefault="000D5F43" w:rsidP="000D5F43">
            <w:pPr>
              <w:pStyle w:val="a8"/>
              <w:numPr>
                <w:ilvl w:val="0"/>
                <w:numId w:val="5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sz w:val="20"/>
                <w:lang w:eastAsia="zh-CN"/>
              </w:rPr>
            </w:pPr>
            <w:r w:rsidRPr="003842C7">
              <w:rPr>
                <w:rFonts w:ascii="Arial" w:hAnsi="Arial" w:cs="Arial"/>
                <w:sz w:val="20"/>
                <w:lang w:eastAsia="zh-CN"/>
              </w:rPr>
              <w:t>Условия оплаты: оговаривается условиями Договора купли-продажи</w:t>
            </w:r>
          </w:p>
          <w:bookmarkEnd w:id="0"/>
          <w:p w14:paraId="5B1B5F68" w14:textId="77777777" w:rsidR="000D5F43" w:rsidRPr="003842C7" w:rsidRDefault="000D5F43" w:rsidP="000D5F43">
            <w:pPr>
              <w:pStyle w:val="a8"/>
              <w:numPr>
                <w:ilvl w:val="0"/>
                <w:numId w:val="5"/>
              </w:numPr>
              <w:spacing w:before="120" w:after="0" w:line="240" w:lineRule="auto"/>
              <w:ind w:left="284" w:hanging="284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3842C7">
              <w:rPr>
                <w:rFonts w:ascii="Arial" w:hAnsi="Arial" w:cs="Arial"/>
                <w:sz w:val="20"/>
                <w:lang w:eastAsia="zh-CN"/>
              </w:rPr>
              <w:t>Гарантия</w:t>
            </w:r>
            <w:r w:rsidRPr="003842C7">
              <w:rPr>
                <w:rFonts w:ascii="Arial" w:hAnsi="Arial" w:cs="Arial"/>
                <w:sz w:val="20"/>
              </w:rPr>
              <w:t>:</w:t>
            </w:r>
          </w:p>
          <w:p w14:paraId="442800B5" w14:textId="77777777" w:rsidR="000D5F43" w:rsidRPr="003842C7" w:rsidRDefault="000D5F43" w:rsidP="000D5F43">
            <w:pPr>
              <w:numPr>
                <w:ilvl w:val="1"/>
                <w:numId w:val="6"/>
              </w:numPr>
              <w:spacing w:after="0" w:line="240" w:lineRule="auto"/>
              <w:ind w:left="568" w:hanging="284"/>
              <w:jc w:val="both"/>
              <w:rPr>
                <w:sz w:val="20"/>
                <w:szCs w:val="20"/>
                <w:lang w:eastAsia="ar-SA"/>
              </w:rPr>
            </w:pPr>
            <w:r w:rsidRPr="003842C7">
              <w:rPr>
                <w:sz w:val="20"/>
                <w:szCs w:val="20"/>
                <w:lang w:eastAsia="ar-SA"/>
              </w:rPr>
              <w:t xml:space="preserve">На базовый автомобиль </w:t>
            </w:r>
            <w:r>
              <w:rPr>
                <w:sz w:val="20"/>
                <w:szCs w:val="20"/>
                <w:lang w:eastAsia="ar-SA"/>
              </w:rPr>
              <w:t>36</w:t>
            </w:r>
            <w:r w:rsidRPr="003842C7">
              <w:rPr>
                <w:sz w:val="20"/>
                <w:szCs w:val="20"/>
                <w:lang w:eastAsia="ar-SA"/>
              </w:rPr>
              <w:t xml:space="preserve"> месяцев или </w:t>
            </w:r>
            <w:r>
              <w:rPr>
                <w:sz w:val="20"/>
                <w:szCs w:val="20"/>
                <w:lang w:eastAsia="ar-SA"/>
              </w:rPr>
              <w:t>100</w:t>
            </w:r>
            <w:r w:rsidRPr="003842C7">
              <w:rPr>
                <w:sz w:val="20"/>
                <w:szCs w:val="20"/>
                <w:lang w:eastAsia="ar-SA"/>
              </w:rPr>
              <w:t>.000 км. в зависимости от того, какое обстоятельство наступит ранее;</w:t>
            </w:r>
          </w:p>
          <w:p w14:paraId="4DAFF71F" w14:textId="77777777" w:rsidR="000D5F43" w:rsidRDefault="000D5F43" w:rsidP="000D5F43">
            <w:pPr>
              <w:numPr>
                <w:ilvl w:val="1"/>
                <w:numId w:val="6"/>
              </w:numPr>
              <w:spacing w:after="0" w:line="240" w:lineRule="auto"/>
              <w:ind w:left="568" w:hanging="284"/>
              <w:jc w:val="both"/>
              <w:rPr>
                <w:sz w:val="20"/>
                <w:szCs w:val="20"/>
                <w:lang w:eastAsia="ar-SA"/>
              </w:rPr>
            </w:pPr>
            <w:r w:rsidRPr="003842C7">
              <w:rPr>
                <w:sz w:val="20"/>
                <w:szCs w:val="20"/>
                <w:lang w:eastAsia="ar-SA"/>
              </w:rPr>
              <w:t>На надстройку завода Промтех 12 месяцев.</w:t>
            </w:r>
          </w:p>
          <w:p w14:paraId="484BC71C" w14:textId="77777777" w:rsidR="000D5F43" w:rsidRPr="009F56B3" w:rsidRDefault="000D5F43" w:rsidP="000D5F43">
            <w:pPr>
              <w:suppressAutoHyphens/>
              <w:spacing w:before="120" w:after="0"/>
              <w:jc w:val="center"/>
              <w:rPr>
                <w:b/>
                <w:sz w:val="24"/>
                <w:szCs w:val="24"/>
              </w:rPr>
            </w:pPr>
            <w:r w:rsidRPr="009F56B3">
              <w:rPr>
                <w:b/>
                <w:sz w:val="24"/>
                <w:szCs w:val="24"/>
              </w:rPr>
              <w:t>Технические характеристики*:</w:t>
            </w:r>
          </w:p>
          <w:tbl>
            <w:tblPr>
              <w:tblStyle w:val="a7"/>
              <w:tblW w:w="95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405"/>
              <w:gridCol w:w="6160"/>
            </w:tblGrid>
            <w:tr w:rsidR="000D5F43" w:rsidRPr="003842C7" w14:paraId="02BD2B5F" w14:textId="77777777" w:rsidTr="00DB3488">
              <w:trPr>
                <w:cantSplit/>
                <w:trHeight w:val="227"/>
              </w:trPr>
              <w:tc>
                <w:tcPr>
                  <w:tcW w:w="3405" w:type="dxa"/>
                  <w:shd w:val="clear" w:color="auto" w:fill="D9D9D9" w:themeFill="background1" w:themeFillShade="D9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1E224EB2" w14:textId="77777777" w:rsidR="000D5F43" w:rsidRPr="003842C7" w:rsidRDefault="000D5F43" w:rsidP="000D5F43">
                  <w:pPr>
                    <w:jc w:val="center"/>
                    <w:rPr>
                      <w:iCs/>
                      <w:sz w:val="18"/>
                      <w:szCs w:val="18"/>
                    </w:rPr>
                  </w:pPr>
                  <w:r w:rsidRPr="003842C7">
                    <w:rPr>
                      <w:rFonts w:eastAsia="Times New Roman"/>
                      <w:b/>
                      <w:color w:val="2E2E2E"/>
                      <w:sz w:val="18"/>
                      <w:szCs w:val="18"/>
                      <w:lang w:eastAsia="ru-RU"/>
                    </w:rPr>
                    <w:t>Масса, размеры</w:t>
                  </w:r>
                </w:p>
              </w:tc>
              <w:tc>
                <w:tcPr>
                  <w:tcW w:w="6160" w:type="dxa"/>
                  <w:shd w:val="clear" w:color="auto" w:fill="D9D9D9" w:themeFill="background1" w:themeFillShade="D9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2531CE1E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D5F43" w:rsidRPr="003842C7" w14:paraId="7DBFCB2B" w14:textId="77777777" w:rsidTr="00DB3488">
              <w:trPr>
                <w:cantSplit/>
                <w:trHeight w:val="20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2E358027" w14:textId="77777777" w:rsidR="000D5F43" w:rsidRPr="003842C7" w:rsidRDefault="000D5F43" w:rsidP="000D5F43">
                  <w:pPr>
                    <w:rPr>
                      <w:iCs/>
                      <w:sz w:val="18"/>
                      <w:szCs w:val="18"/>
                    </w:rPr>
                  </w:pPr>
                  <w:r w:rsidRPr="003842C7">
                    <w:rPr>
                      <w:iCs/>
                      <w:sz w:val="18"/>
                      <w:szCs w:val="18"/>
                    </w:rPr>
                    <w:t>Допустимая максимальная масса</w:t>
                  </w: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55822B31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2160</w:t>
                  </w:r>
                  <w:r w:rsidRPr="003842C7">
                    <w:rPr>
                      <w:iCs/>
                      <w:sz w:val="18"/>
                      <w:szCs w:val="18"/>
                    </w:rPr>
                    <w:t>кг.</w:t>
                  </w:r>
                </w:p>
              </w:tc>
            </w:tr>
            <w:tr w:rsidR="000D5F43" w:rsidRPr="003842C7" w14:paraId="5C586FDF" w14:textId="77777777" w:rsidTr="00DB3488">
              <w:trPr>
                <w:cantSplit/>
                <w:trHeight w:val="20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41E21EB1" w14:textId="77777777" w:rsidR="000D5F43" w:rsidRPr="003842C7" w:rsidRDefault="000D5F43" w:rsidP="000D5F43">
                  <w:pPr>
                    <w:rPr>
                      <w:iCs/>
                      <w:sz w:val="18"/>
                      <w:szCs w:val="18"/>
                    </w:rPr>
                  </w:pPr>
                  <w:r w:rsidRPr="003842C7">
                    <w:rPr>
                      <w:iCs/>
                      <w:sz w:val="18"/>
                      <w:szCs w:val="18"/>
                    </w:rPr>
                    <w:t>Масса снаряжённого автомобиля</w:t>
                  </w: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1AC03FB3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1400кг</w:t>
                  </w:r>
                </w:p>
              </w:tc>
            </w:tr>
            <w:tr w:rsidR="000D5F43" w:rsidRPr="003842C7" w14:paraId="4FFDB45B" w14:textId="77777777" w:rsidTr="00DB3488">
              <w:trPr>
                <w:cantSplit/>
                <w:trHeight w:val="20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47C8A08B" w14:textId="77777777" w:rsidR="000D5F43" w:rsidRPr="003842C7" w:rsidRDefault="000D5F43" w:rsidP="000D5F43">
                  <w:pPr>
                    <w:rPr>
                      <w:iCs/>
                      <w:sz w:val="18"/>
                      <w:szCs w:val="18"/>
                    </w:rPr>
                  </w:pPr>
                  <w:r w:rsidRPr="003842C7">
                    <w:rPr>
                      <w:iCs/>
                      <w:sz w:val="18"/>
                      <w:szCs w:val="18"/>
                    </w:rPr>
                    <w:t>Масса перевозимого груза</w:t>
                  </w: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76C3C8DD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750кг</w:t>
                  </w:r>
                </w:p>
              </w:tc>
            </w:tr>
            <w:tr w:rsidR="000D5F43" w:rsidRPr="003842C7" w14:paraId="6E5D5CDC" w14:textId="77777777" w:rsidTr="00DB3488">
              <w:trPr>
                <w:cantSplit/>
                <w:trHeight w:val="20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52FCDA74" w14:textId="77777777" w:rsidR="000D5F43" w:rsidRPr="003842C7" w:rsidRDefault="000D5F43" w:rsidP="000D5F43">
                  <w:pPr>
                    <w:rPr>
                      <w:iCs/>
                      <w:sz w:val="18"/>
                      <w:szCs w:val="18"/>
                    </w:rPr>
                  </w:pPr>
                  <w:r w:rsidRPr="003842C7">
                    <w:rPr>
                      <w:iCs/>
                      <w:sz w:val="18"/>
                      <w:szCs w:val="18"/>
                    </w:rPr>
                    <w:t>Габаритные размеры</w:t>
                  </w: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49557459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Длина 4900мм × ширина 1730 мм× высота 2150мм</w:t>
                  </w:r>
                </w:p>
              </w:tc>
            </w:tr>
            <w:tr w:rsidR="000D5F43" w:rsidRPr="003842C7" w14:paraId="56A057B9" w14:textId="77777777" w:rsidTr="00DB3488">
              <w:trPr>
                <w:cantSplit/>
                <w:trHeight w:val="20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0EC05EA8" w14:textId="77777777" w:rsidR="000D5F43" w:rsidRPr="003842C7" w:rsidRDefault="000D5F43" w:rsidP="000D5F43">
                  <w:pPr>
                    <w:rPr>
                      <w:iCs/>
                      <w:sz w:val="18"/>
                      <w:szCs w:val="18"/>
                    </w:rPr>
                  </w:pPr>
                  <w:r w:rsidRPr="003842C7">
                    <w:rPr>
                      <w:iCs/>
                      <w:sz w:val="18"/>
                      <w:szCs w:val="18"/>
                    </w:rPr>
                    <w:t>Колесная база</w:t>
                  </w: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04FC1AE4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3050</w:t>
                  </w:r>
                  <w:r w:rsidRPr="003842C7">
                    <w:rPr>
                      <w:iCs/>
                      <w:sz w:val="18"/>
                      <w:szCs w:val="18"/>
                    </w:rPr>
                    <w:t xml:space="preserve"> мм</w:t>
                  </w:r>
                </w:p>
              </w:tc>
            </w:tr>
            <w:tr w:rsidR="000D5F43" w:rsidRPr="003842C7" w14:paraId="64D8C132" w14:textId="77777777" w:rsidTr="00DB3488">
              <w:trPr>
                <w:cantSplit/>
                <w:trHeight w:val="20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60522534" w14:textId="77777777" w:rsidR="000D5F43" w:rsidRPr="003842C7" w:rsidRDefault="000D5F43" w:rsidP="000D5F43">
                  <w:pPr>
                    <w:rPr>
                      <w:iCs/>
                      <w:sz w:val="18"/>
                      <w:szCs w:val="18"/>
                    </w:rPr>
                  </w:pPr>
                  <w:r w:rsidRPr="003842C7">
                    <w:rPr>
                      <w:iCs/>
                      <w:sz w:val="18"/>
                      <w:szCs w:val="18"/>
                    </w:rPr>
                    <w:t>Внутренние размеры грузового отсека</w:t>
                  </w: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4A6A234B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Длина 2300мм х ширина 1630мм х высота 1410мм</w:t>
                  </w:r>
                </w:p>
              </w:tc>
            </w:tr>
            <w:tr w:rsidR="000D5F43" w:rsidRPr="003842C7" w14:paraId="5C468F27" w14:textId="77777777" w:rsidTr="00DB3488">
              <w:trPr>
                <w:cantSplit/>
                <w:trHeight w:val="20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6A7889E8" w14:textId="77777777" w:rsidR="000D5F43" w:rsidRPr="003842C7" w:rsidRDefault="000D5F43" w:rsidP="000D5F43">
                  <w:pPr>
                    <w:rPr>
                      <w:iCs/>
                      <w:sz w:val="18"/>
                      <w:szCs w:val="18"/>
                    </w:rPr>
                  </w:pPr>
                  <w:bookmarkStart w:id="2" w:name="_Hlk213667704"/>
                  <w:r w:rsidRPr="003842C7">
                    <w:rPr>
                      <w:iCs/>
                      <w:sz w:val="18"/>
                      <w:szCs w:val="18"/>
                    </w:rPr>
                    <w:t>Объём грузового отсека</w:t>
                  </w: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2D4F74F4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5,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3842C7">
                    <w:rPr>
                      <w:sz w:val="18"/>
                      <w:szCs w:val="18"/>
                    </w:rPr>
                    <w:t xml:space="preserve">м³ </w:t>
                  </w:r>
                </w:p>
              </w:tc>
            </w:tr>
            <w:bookmarkEnd w:id="2"/>
            <w:tr w:rsidR="000D5F43" w:rsidRPr="003842C7" w14:paraId="13EDEDD5" w14:textId="77777777" w:rsidTr="00DB3488">
              <w:trPr>
                <w:cantSplit/>
                <w:trHeight w:val="20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19EEB532" w14:textId="77777777" w:rsidR="000D5F43" w:rsidRPr="003842C7" w:rsidRDefault="000D5F43" w:rsidP="000D5F43">
                  <w:pPr>
                    <w:rPr>
                      <w:iCs/>
                      <w:sz w:val="18"/>
                      <w:szCs w:val="18"/>
                    </w:rPr>
                  </w:pPr>
                  <w:r w:rsidRPr="003842C7">
                    <w:rPr>
                      <w:iCs/>
                      <w:sz w:val="18"/>
                      <w:szCs w:val="18"/>
                    </w:rPr>
                    <w:t>Погрузочная высота</w:t>
                  </w: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75A9F376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700мм</w:t>
                  </w:r>
                </w:p>
              </w:tc>
            </w:tr>
            <w:tr w:rsidR="000D5F43" w:rsidRPr="003842C7" w14:paraId="4E630D8A" w14:textId="77777777" w:rsidTr="00DB3488">
              <w:trPr>
                <w:cantSplit/>
                <w:trHeight w:val="227"/>
              </w:trPr>
              <w:tc>
                <w:tcPr>
                  <w:tcW w:w="3405" w:type="dxa"/>
                  <w:shd w:val="clear" w:color="auto" w:fill="D9D9D9" w:themeFill="background1" w:themeFillShade="D9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29C9B083" w14:textId="77777777" w:rsidR="000D5F43" w:rsidRPr="003842C7" w:rsidRDefault="000D5F43" w:rsidP="000D5F43">
                  <w:pPr>
                    <w:jc w:val="center"/>
                    <w:rPr>
                      <w:rFonts w:eastAsia="Times New Roman"/>
                      <w:b/>
                      <w:color w:val="2E2E2E"/>
                      <w:sz w:val="18"/>
                      <w:szCs w:val="18"/>
                      <w:lang w:eastAsia="ru-RU"/>
                    </w:rPr>
                  </w:pPr>
                  <w:r w:rsidRPr="003842C7">
                    <w:rPr>
                      <w:rFonts w:eastAsia="Times New Roman"/>
                      <w:b/>
                      <w:color w:val="2E2E2E"/>
                      <w:sz w:val="18"/>
                      <w:szCs w:val="18"/>
                      <w:lang w:eastAsia="ru-RU"/>
                    </w:rPr>
                    <w:t>Ходовая часть</w:t>
                  </w:r>
                </w:p>
              </w:tc>
              <w:tc>
                <w:tcPr>
                  <w:tcW w:w="6160" w:type="dxa"/>
                  <w:shd w:val="clear" w:color="auto" w:fill="D9D9D9" w:themeFill="background1" w:themeFillShade="D9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39856AE8" w14:textId="77777777" w:rsidR="000D5F43" w:rsidRPr="003842C7" w:rsidRDefault="000D5F43" w:rsidP="000D5F43">
                  <w:pPr>
                    <w:jc w:val="center"/>
                    <w:rPr>
                      <w:rFonts w:eastAsia="Times New Roman"/>
                      <w:b/>
                      <w:color w:val="2E2E2E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5F43" w:rsidRPr="003842C7" w14:paraId="0AD461EC" w14:textId="77777777" w:rsidTr="00DB3488">
              <w:trPr>
                <w:cantSplit/>
                <w:trHeight w:val="227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490B3702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Двигатель</w:t>
                  </w: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4E4A1354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ВАЗ 11182 бензиновый</w:t>
                  </w:r>
                </w:p>
              </w:tc>
            </w:tr>
            <w:tr w:rsidR="000D5F43" w:rsidRPr="003842C7" w14:paraId="059B34F9" w14:textId="77777777" w:rsidTr="00DB3488">
              <w:trPr>
                <w:cantSplit/>
                <w:trHeight w:val="227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10BD5D80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Экологический класс</w:t>
                  </w: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4BB8A4E8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Евро 5</w:t>
                  </w:r>
                </w:p>
              </w:tc>
            </w:tr>
            <w:tr w:rsidR="000D5F43" w:rsidRPr="003842C7" w14:paraId="723E55E8" w14:textId="77777777" w:rsidTr="00DB3488">
              <w:trPr>
                <w:cantSplit/>
                <w:trHeight w:val="227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2E4BDC05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iCs/>
                      <w:sz w:val="18"/>
                      <w:szCs w:val="18"/>
                    </w:rPr>
                    <w:t>Число и расположение цилиндров</w:t>
                  </w: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2F44820F" w14:textId="77777777" w:rsidR="000D5F43" w:rsidRPr="003842C7" w:rsidRDefault="000D5F43" w:rsidP="000D5F43">
                  <w:pPr>
                    <w:rPr>
                      <w:sz w:val="18"/>
                      <w:szCs w:val="18"/>
                      <w:lang w:val="en-US"/>
                    </w:rPr>
                  </w:pPr>
                  <w:r w:rsidRPr="003842C7">
                    <w:rPr>
                      <w:sz w:val="18"/>
                      <w:szCs w:val="18"/>
                    </w:rPr>
                    <w:t>4</w:t>
                  </w:r>
                  <w:r w:rsidRPr="003842C7">
                    <w:rPr>
                      <w:sz w:val="18"/>
                      <w:szCs w:val="18"/>
                      <w:lang w:val="en-US"/>
                    </w:rPr>
                    <w:t>L</w:t>
                  </w:r>
                </w:p>
              </w:tc>
            </w:tr>
            <w:tr w:rsidR="000D5F43" w:rsidRPr="003842C7" w14:paraId="53E68303" w14:textId="77777777" w:rsidTr="00DB3488">
              <w:trPr>
                <w:cantSplit/>
                <w:trHeight w:val="227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5C72AB07" w14:textId="77777777" w:rsidR="000D5F43" w:rsidRPr="003842C7" w:rsidRDefault="000D5F43" w:rsidP="000D5F43">
                  <w:pPr>
                    <w:rPr>
                      <w:iCs/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Рабочий объем</w:t>
                  </w: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36180E39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iCs/>
                      <w:sz w:val="18"/>
                      <w:szCs w:val="18"/>
                    </w:rPr>
                    <w:t>1596см³</w:t>
                  </w:r>
                </w:p>
              </w:tc>
            </w:tr>
            <w:tr w:rsidR="000D5F43" w:rsidRPr="003842C7" w14:paraId="0F7E6740" w14:textId="77777777" w:rsidTr="00DB3488">
              <w:trPr>
                <w:cantSplit/>
                <w:trHeight w:val="227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4D3CEFEB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iCs/>
                      <w:sz w:val="18"/>
                      <w:szCs w:val="18"/>
                    </w:rPr>
                    <w:t>Количество клапанов</w:t>
                  </w: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35CCDE71" w14:textId="77777777" w:rsidR="000D5F43" w:rsidRPr="003842C7" w:rsidRDefault="000D5F43" w:rsidP="000D5F43">
                  <w:pPr>
                    <w:rPr>
                      <w:iCs/>
                      <w:sz w:val="18"/>
                      <w:szCs w:val="18"/>
                    </w:rPr>
                  </w:pPr>
                  <w:r w:rsidRPr="003842C7">
                    <w:rPr>
                      <w:iCs/>
                      <w:sz w:val="18"/>
                      <w:szCs w:val="18"/>
                    </w:rPr>
                    <w:t>8</w:t>
                  </w:r>
                </w:p>
              </w:tc>
            </w:tr>
            <w:tr w:rsidR="000D5F43" w:rsidRPr="003842C7" w14:paraId="2FCB9173" w14:textId="77777777" w:rsidTr="00DB3488">
              <w:trPr>
                <w:cantSplit/>
                <w:trHeight w:val="227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7F4BBFB0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iCs/>
                      <w:sz w:val="18"/>
                      <w:szCs w:val="18"/>
                    </w:rPr>
                    <w:t>Максимальная мощность</w:t>
                  </w: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1805C10B" w14:textId="77777777" w:rsidR="000D5F43" w:rsidRPr="003842C7" w:rsidRDefault="000D5F43" w:rsidP="000D5F43">
                  <w:pPr>
                    <w:rPr>
                      <w:iCs/>
                      <w:sz w:val="18"/>
                      <w:szCs w:val="18"/>
                    </w:rPr>
                  </w:pPr>
                  <w:r w:rsidRPr="003842C7">
                    <w:rPr>
                      <w:iCs/>
                      <w:sz w:val="18"/>
                      <w:szCs w:val="18"/>
                    </w:rPr>
                    <w:t>66кВт / 90лс при 5000 об/мин</w:t>
                  </w:r>
                </w:p>
              </w:tc>
            </w:tr>
            <w:tr w:rsidR="000D5F43" w:rsidRPr="003842C7" w14:paraId="2EC0DCF6" w14:textId="77777777" w:rsidTr="00DB3488">
              <w:trPr>
                <w:cantSplit/>
                <w:trHeight w:val="227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2F97A313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iCs/>
                      <w:sz w:val="18"/>
                      <w:szCs w:val="18"/>
                    </w:rPr>
                    <w:t>Максимальный крутящий момент</w:t>
                  </w: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6757CF84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iCs/>
                      <w:sz w:val="18"/>
                      <w:szCs w:val="18"/>
                    </w:rPr>
                    <w:t>143 Нм при 3800 об/мин</w:t>
                  </w:r>
                </w:p>
              </w:tc>
            </w:tr>
            <w:tr w:rsidR="000D5F43" w:rsidRPr="003842C7" w14:paraId="34FF21AB" w14:textId="77777777" w:rsidTr="00DB3488">
              <w:trPr>
                <w:cantSplit/>
                <w:trHeight w:val="227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37E99352" w14:textId="77777777" w:rsidR="000D5F43" w:rsidRPr="003842C7" w:rsidRDefault="000D5F43" w:rsidP="000D5F43">
                  <w:pPr>
                    <w:rPr>
                      <w:iCs/>
                      <w:sz w:val="18"/>
                      <w:szCs w:val="18"/>
                    </w:rPr>
                  </w:pPr>
                  <w:r w:rsidRPr="003842C7">
                    <w:rPr>
                      <w:iCs/>
                      <w:sz w:val="18"/>
                      <w:szCs w:val="18"/>
                    </w:rPr>
                    <w:t>Объем топливного бака</w:t>
                  </w: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16C59558" w14:textId="77777777" w:rsidR="000D5F43" w:rsidRPr="003842C7" w:rsidRDefault="000D5F43" w:rsidP="000D5F43">
                  <w:pPr>
                    <w:rPr>
                      <w:iCs/>
                      <w:sz w:val="18"/>
                      <w:szCs w:val="18"/>
                    </w:rPr>
                  </w:pPr>
                  <w:r w:rsidRPr="003842C7">
                    <w:rPr>
                      <w:iCs/>
                      <w:sz w:val="18"/>
                      <w:szCs w:val="18"/>
                    </w:rPr>
                    <w:t>50л</w:t>
                  </w:r>
                </w:p>
              </w:tc>
            </w:tr>
            <w:tr w:rsidR="000D5F43" w:rsidRPr="003842C7" w14:paraId="22D990E8" w14:textId="77777777" w:rsidTr="00DB3488">
              <w:trPr>
                <w:cantSplit/>
                <w:trHeight w:val="227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3ABB68A6" w14:textId="77777777" w:rsidR="000D5F43" w:rsidRPr="003842C7" w:rsidRDefault="000D5F43" w:rsidP="000D5F43">
                  <w:pPr>
                    <w:rPr>
                      <w:iCs/>
                      <w:sz w:val="18"/>
                      <w:szCs w:val="18"/>
                    </w:rPr>
                  </w:pPr>
                  <w:r w:rsidRPr="003842C7">
                    <w:rPr>
                      <w:iCs/>
                      <w:sz w:val="18"/>
                      <w:szCs w:val="18"/>
                    </w:rPr>
                    <w:t>Привод</w:t>
                  </w: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42AA85BE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4×2 передний</w:t>
                  </w:r>
                </w:p>
              </w:tc>
            </w:tr>
            <w:tr w:rsidR="000D5F43" w:rsidRPr="003842C7" w14:paraId="352DD39E" w14:textId="77777777" w:rsidTr="00DB3488">
              <w:trPr>
                <w:cantSplit/>
                <w:trHeight w:val="227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0F98E7AE" w14:textId="77777777" w:rsidR="000D5F43" w:rsidRPr="003842C7" w:rsidRDefault="000D5F43" w:rsidP="000D5F43">
                  <w:pPr>
                    <w:rPr>
                      <w:iCs/>
                      <w:sz w:val="18"/>
                      <w:szCs w:val="18"/>
                    </w:rPr>
                  </w:pPr>
                  <w:bookmarkStart w:id="3" w:name="_Hlk200455656"/>
                  <w:r w:rsidRPr="003842C7">
                    <w:rPr>
                      <w:iCs/>
                      <w:sz w:val="18"/>
                      <w:szCs w:val="18"/>
                    </w:rPr>
                    <w:t>Коробка передач</w:t>
                  </w: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77FCB80D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iCs/>
                      <w:sz w:val="18"/>
                      <w:szCs w:val="18"/>
                    </w:rPr>
                    <w:t>ВАЗ, с ручным управлением, вперед – 5, назад – 1</w:t>
                  </w:r>
                </w:p>
              </w:tc>
            </w:tr>
            <w:bookmarkEnd w:id="3"/>
            <w:tr w:rsidR="000D5F43" w:rsidRPr="003842C7" w14:paraId="07AA3C32" w14:textId="77777777" w:rsidTr="00DB3488">
              <w:trPr>
                <w:cantSplit/>
                <w:trHeight w:val="227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3A1C28D8" w14:textId="77777777" w:rsidR="000D5F43" w:rsidRPr="003842C7" w:rsidRDefault="000D5F43" w:rsidP="000D5F43">
                  <w:pPr>
                    <w:rPr>
                      <w:rFonts w:eastAsia="Times New Roman"/>
                      <w:color w:val="2E2E2E"/>
                      <w:sz w:val="18"/>
                      <w:szCs w:val="18"/>
                      <w:lang w:eastAsia="ru-RU"/>
                    </w:rPr>
                  </w:pPr>
                  <w:r w:rsidRPr="003842C7">
                    <w:rPr>
                      <w:rFonts w:eastAsia="Times New Roman"/>
                      <w:color w:val="2E2E2E"/>
                      <w:sz w:val="18"/>
                      <w:szCs w:val="18"/>
                      <w:lang w:eastAsia="ru-RU"/>
                    </w:rPr>
                    <w:t>Передняя подвеска</w:t>
                  </w:r>
                </w:p>
                <w:p w14:paraId="6557B524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70CD1BA3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независимая, типа Макферсон, пружинная с телескопическими амортизаторами и стабилизатором поперечной устойчивости</w:t>
                  </w:r>
                </w:p>
              </w:tc>
            </w:tr>
            <w:tr w:rsidR="000D5F43" w:rsidRPr="003842C7" w14:paraId="42001115" w14:textId="77777777" w:rsidTr="00DB3488">
              <w:trPr>
                <w:cantSplit/>
                <w:trHeight w:val="227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</w:tcPr>
                <w:p w14:paraId="28D406EF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rFonts w:eastAsia="Times New Roman"/>
                      <w:color w:val="2E2E2E"/>
                      <w:sz w:val="18"/>
                      <w:szCs w:val="18"/>
                      <w:lang w:eastAsia="ru-RU"/>
                    </w:rPr>
                    <w:lastRenderedPageBreak/>
                    <w:t>Задняя подвеска</w:t>
                  </w: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691ABE36" w14:textId="77777777" w:rsidR="000D5F43" w:rsidRPr="003842C7" w:rsidRDefault="000D5F43" w:rsidP="000D5F43">
                  <w:pPr>
                    <w:rPr>
                      <w:bCs/>
                      <w:sz w:val="18"/>
                      <w:szCs w:val="18"/>
                    </w:rPr>
                  </w:pPr>
                  <w:r w:rsidRPr="003842C7">
                    <w:rPr>
                      <w:bCs/>
                      <w:sz w:val="18"/>
                      <w:szCs w:val="18"/>
                    </w:rPr>
                    <w:t>зависимая, на поперечной балке с продольными листовыми рессорами и регулируемыми пневматическими упругими элементами</w:t>
                  </w:r>
                </w:p>
              </w:tc>
            </w:tr>
            <w:tr w:rsidR="000D5F43" w:rsidRPr="003842C7" w14:paraId="72E29E3B" w14:textId="77777777" w:rsidTr="00DB3488">
              <w:trPr>
                <w:cantSplit/>
                <w:trHeight w:val="227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</w:tcPr>
                <w:p w14:paraId="179C28F3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rFonts w:eastAsia="Times New Roman"/>
                      <w:color w:val="2E2E2E"/>
                      <w:sz w:val="18"/>
                      <w:szCs w:val="18"/>
                      <w:lang w:eastAsia="ru-RU"/>
                    </w:rPr>
                    <w:t>Рабочая тормозная система</w:t>
                  </w: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5CDBAF58" w14:textId="77777777" w:rsidR="000D5F43" w:rsidRPr="003842C7" w:rsidRDefault="000D5F43" w:rsidP="000D5F43">
                  <w:pPr>
                    <w:rPr>
                      <w:spacing w:val="-8"/>
                      <w:sz w:val="18"/>
                      <w:szCs w:val="18"/>
                    </w:rPr>
                  </w:pPr>
                  <w:r w:rsidRPr="003842C7">
                    <w:rPr>
                      <w:spacing w:val="-8"/>
                      <w:sz w:val="18"/>
                      <w:szCs w:val="18"/>
                    </w:rPr>
                    <w:t>гидравлическая, двухконтурная с диагональным разделением контуров, тормозные механизмы передних колёс дисковые, задних - барабанные</w:t>
                  </w:r>
                </w:p>
              </w:tc>
            </w:tr>
            <w:tr w:rsidR="000D5F43" w:rsidRPr="003842C7" w14:paraId="5065D771" w14:textId="77777777" w:rsidTr="00DB3488">
              <w:trPr>
                <w:cantSplit/>
                <w:trHeight w:val="227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7ADD2069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rFonts w:eastAsia="Times New Roman"/>
                      <w:color w:val="2E2E2E"/>
                      <w:sz w:val="18"/>
                      <w:szCs w:val="18"/>
                      <w:lang w:eastAsia="ru-RU"/>
                    </w:rPr>
                    <w:t>Стояночная тормозная система</w:t>
                  </w: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10315A67" w14:textId="77777777" w:rsidR="000D5F43" w:rsidRPr="003842C7" w:rsidRDefault="000D5F43" w:rsidP="000D5F43">
                  <w:pPr>
                    <w:rPr>
                      <w:spacing w:val="-6"/>
                      <w:sz w:val="18"/>
                      <w:szCs w:val="18"/>
                    </w:rPr>
                  </w:pPr>
                  <w:r w:rsidRPr="003842C7">
                    <w:rPr>
                      <w:rFonts w:eastAsia="Times New Roman"/>
                      <w:color w:val="2E2E2E"/>
                      <w:spacing w:val="-8"/>
                      <w:sz w:val="18"/>
                      <w:szCs w:val="18"/>
                      <w:lang w:eastAsia="ru-RU"/>
                    </w:rPr>
                    <w:t>Механический тросовый привод к тормозным механизмам задних колёс</w:t>
                  </w:r>
                  <w:r w:rsidRPr="003842C7">
                    <w:rPr>
                      <w:rFonts w:eastAsia="Times New Roman"/>
                      <w:color w:val="2E2E2E"/>
                      <w:spacing w:val="-6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0D5F43" w:rsidRPr="003842C7" w14:paraId="1B5EF30B" w14:textId="77777777" w:rsidTr="00DB3488">
              <w:trPr>
                <w:cantSplit/>
                <w:trHeight w:val="227"/>
              </w:trPr>
              <w:tc>
                <w:tcPr>
                  <w:tcW w:w="3405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6E06E277" w14:textId="77777777" w:rsidR="000D5F43" w:rsidRPr="003842C7" w:rsidRDefault="000D5F43" w:rsidP="000D5F43">
                  <w:pPr>
                    <w:rPr>
                      <w:iCs/>
                      <w:sz w:val="18"/>
                      <w:szCs w:val="18"/>
                    </w:rPr>
                  </w:pPr>
                  <w:bookmarkStart w:id="4" w:name="_Hlk204069121"/>
                  <w:r w:rsidRPr="003842C7">
                    <w:rPr>
                      <w:iCs/>
                      <w:sz w:val="18"/>
                      <w:szCs w:val="18"/>
                    </w:rPr>
                    <w:t>Шины</w:t>
                  </w:r>
                </w:p>
              </w:tc>
              <w:tc>
                <w:tcPr>
                  <w:tcW w:w="6160" w:type="dxa"/>
                  <w:noWrap/>
                  <w:tcMar>
                    <w:left w:w="57" w:type="dxa"/>
                    <w:right w:w="0" w:type="dxa"/>
                  </w:tcMar>
                  <w:vAlign w:val="center"/>
                </w:tcPr>
                <w:p w14:paraId="192AD5F6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175/65 R14 (82, H); 185/60 R14 (82, Н)</w:t>
                  </w:r>
                </w:p>
              </w:tc>
            </w:tr>
            <w:tr w:rsidR="000D5F43" w:rsidRPr="003842C7" w14:paraId="35C5B810" w14:textId="77777777" w:rsidTr="00DB3488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7"/>
              </w:trPr>
              <w:tc>
                <w:tcPr>
                  <w:tcW w:w="3405" w:type="dxa"/>
                  <w:shd w:val="clear" w:color="auto" w:fill="D9D9D9" w:themeFill="background1" w:themeFillShade="D9"/>
                  <w:noWrap/>
                  <w:vAlign w:val="center"/>
                </w:tcPr>
                <w:p w14:paraId="249EBB13" w14:textId="77777777" w:rsidR="000D5F43" w:rsidRPr="003842C7" w:rsidRDefault="000D5F43" w:rsidP="000D5F43">
                  <w:pPr>
                    <w:widowControl w:val="0"/>
                    <w:rPr>
                      <w:rFonts w:eastAsia="Times New Roman"/>
                      <w:b/>
                      <w:color w:val="2E2E2E"/>
                      <w:sz w:val="18"/>
                      <w:szCs w:val="18"/>
                      <w:lang w:eastAsia="ru-RU"/>
                    </w:rPr>
                  </w:pPr>
                  <w:r w:rsidRPr="003842C7">
                    <w:rPr>
                      <w:rFonts w:eastAsia="Times New Roman"/>
                      <w:b/>
                      <w:color w:val="2E2E2E"/>
                      <w:sz w:val="18"/>
                      <w:szCs w:val="18"/>
                      <w:lang w:eastAsia="ru-RU"/>
                    </w:rPr>
                    <w:t>Оборудование, комплектация</w:t>
                  </w:r>
                </w:p>
              </w:tc>
              <w:tc>
                <w:tcPr>
                  <w:tcW w:w="6160" w:type="dxa"/>
                  <w:shd w:val="clear" w:color="auto" w:fill="D9D9D9" w:themeFill="background1" w:themeFillShade="D9"/>
                  <w:noWrap/>
                  <w:vAlign w:val="center"/>
                </w:tcPr>
                <w:p w14:paraId="787B85B7" w14:textId="77777777" w:rsidR="000D5F43" w:rsidRPr="003842C7" w:rsidRDefault="000D5F43" w:rsidP="000D5F43">
                  <w:pPr>
                    <w:widowControl w:val="0"/>
                    <w:rPr>
                      <w:rFonts w:eastAsia="Times New Roman"/>
                      <w:b/>
                      <w:color w:val="2E2E2E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5F43" w:rsidRPr="003842C7" w14:paraId="0DB5D2E7" w14:textId="77777777" w:rsidTr="00DB3488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0"/>
              </w:trPr>
              <w:tc>
                <w:tcPr>
                  <w:tcW w:w="3405" w:type="dxa"/>
                  <w:noWrap/>
                </w:tcPr>
                <w:p w14:paraId="7D331DF1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Безопасность</w:t>
                  </w:r>
                </w:p>
              </w:tc>
              <w:tc>
                <w:tcPr>
                  <w:tcW w:w="6160" w:type="dxa"/>
                  <w:noWrap/>
                  <w:vAlign w:val="center"/>
                </w:tcPr>
                <w:p w14:paraId="2D10A87A" w14:textId="77777777" w:rsidR="000D5F43" w:rsidRPr="003842C7" w:rsidRDefault="000D5F43" w:rsidP="000D5F43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Индикация не застегнутого ремня безопасности водителя</w:t>
                  </w:r>
                </w:p>
                <w:p w14:paraId="731C28F5" w14:textId="77777777" w:rsidR="000D5F43" w:rsidRPr="003842C7" w:rsidRDefault="000D5F43" w:rsidP="000D5F43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Дневные ходовые огни</w:t>
                  </w:r>
                </w:p>
                <w:p w14:paraId="1A5C3AA3" w14:textId="77777777" w:rsidR="000D5F43" w:rsidRPr="003842C7" w:rsidRDefault="000D5F43" w:rsidP="000D5F43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Антиблокировочная система с электронным распределением тормозных усилий (ABS, EBD)</w:t>
                  </w:r>
                </w:p>
                <w:p w14:paraId="5F424DF7" w14:textId="77777777" w:rsidR="000D5F43" w:rsidRPr="003842C7" w:rsidRDefault="000D5F43" w:rsidP="000D5F43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Устройство вызова экстренных оперативных служб ЭРА-ГЛОНАСС Подушка безопасности водителя</w:t>
                  </w:r>
                </w:p>
              </w:tc>
            </w:tr>
            <w:tr w:rsidR="000D5F43" w:rsidRPr="003842C7" w14:paraId="25F003C1" w14:textId="77777777" w:rsidTr="00DB3488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0"/>
              </w:trPr>
              <w:tc>
                <w:tcPr>
                  <w:tcW w:w="3405" w:type="dxa"/>
                  <w:noWrap/>
                </w:tcPr>
                <w:p w14:paraId="1368970D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Интерьер</w:t>
                  </w:r>
                </w:p>
              </w:tc>
              <w:tc>
                <w:tcPr>
                  <w:tcW w:w="6160" w:type="dxa"/>
                  <w:noWrap/>
                  <w:vAlign w:val="center"/>
                </w:tcPr>
                <w:p w14:paraId="2E778ADE" w14:textId="77777777" w:rsidR="000D5F43" w:rsidRPr="003842C7" w:rsidRDefault="000D5F43" w:rsidP="000D5F43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Розетка 12V на центральной консоли</w:t>
                  </w:r>
                </w:p>
                <w:p w14:paraId="3B172284" w14:textId="77777777" w:rsidR="000D5F43" w:rsidRPr="003842C7" w:rsidRDefault="000D5F43" w:rsidP="000D5F43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Бортовой компьютер</w:t>
                  </w:r>
                </w:p>
                <w:p w14:paraId="019400D1" w14:textId="77777777" w:rsidR="000D5F43" w:rsidRPr="003842C7" w:rsidRDefault="000D5F43" w:rsidP="000D5F43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Противосолнечный козырек пассажира с зеркалом</w:t>
                  </w:r>
                </w:p>
              </w:tc>
            </w:tr>
            <w:tr w:rsidR="000D5F43" w:rsidRPr="003842C7" w14:paraId="6F1D8195" w14:textId="77777777" w:rsidTr="00DB3488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0"/>
              </w:trPr>
              <w:tc>
                <w:tcPr>
                  <w:tcW w:w="3405" w:type="dxa"/>
                  <w:noWrap/>
                </w:tcPr>
                <w:p w14:paraId="03CCD4F1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Комфорт</w:t>
                  </w:r>
                </w:p>
              </w:tc>
              <w:tc>
                <w:tcPr>
                  <w:tcW w:w="6160" w:type="dxa"/>
                  <w:noWrap/>
                  <w:vAlign w:val="center"/>
                </w:tcPr>
                <w:p w14:paraId="6411C7A6" w14:textId="77777777" w:rsidR="000D5F43" w:rsidRPr="003842C7" w:rsidRDefault="000D5F43" w:rsidP="000D5F43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Воздушный фильтр салона</w:t>
                  </w:r>
                </w:p>
                <w:p w14:paraId="1925264D" w14:textId="77777777" w:rsidR="000D5F43" w:rsidRPr="003842C7" w:rsidRDefault="000D5F43" w:rsidP="000D5F43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Электрические стеклоподъемники передних дверей</w:t>
                  </w:r>
                </w:p>
                <w:p w14:paraId="413B24D9" w14:textId="77777777" w:rsidR="000D5F43" w:rsidRPr="003842C7" w:rsidRDefault="000D5F43" w:rsidP="000D5F43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Электроусилитель рулевого управления</w:t>
                  </w:r>
                </w:p>
                <w:p w14:paraId="1501809C" w14:textId="77777777" w:rsidR="000D5F43" w:rsidRPr="003842C7" w:rsidRDefault="000D5F43" w:rsidP="000D5F43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Регулируемая по высоте рулевая колонка</w:t>
                  </w:r>
                </w:p>
                <w:p w14:paraId="75AFAA19" w14:textId="77777777" w:rsidR="000D5F43" w:rsidRPr="003842C7" w:rsidRDefault="000D5F43" w:rsidP="000D5F43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Электропривод и обогрев наружных зеркал</w:t>
                  </w:r>
                </w:p>
              </w:tc>
            </w:tr>
            <w:tr w:rsidR="000D5F43" w:rsidRPr="003842C7" w14:paraId="7AC83486" w14:textId="77777777" w:rsidTr="00DB3488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0"/>
              </w:trPr>
              <w:tc>
                <w:tcPr>
                  <w:tcW w:w="3405" w:type="dxa"/>
                  <w:noWrap/>
                </w:tcPr>
                <w:p w14:paraId="5A011EBF" w14:textId="77777777" w:rsidR="000D5F43" w:rsidRPr="003842C7" w:rsidRDefault="000D5F43" w:rsidP="000D5F43">
                  <w:pPr>
                    <w:rPr>
                      <w:iCs/>
                      <w:sz w:val="18"/>
                      <w:szCs w:val="18"/>
                    </w:rPr>
                  </w:pPr>
                  <w:r w:rsidRPr="003842C7">
                    <w:rPr>
                      <w:iCs/>
                      <w:sz w:val="18"/>
                      <w:szCs w:val="18"/>
                    </w:rPr>
                    <w:t>Мультимедиа</w:t>
                  </w:r>
                </w:p>
              </w:tc>
              <w:tc>
                <w:tcPr>
                  <w:tcW w:w="6160" w:type="dxa"/>
                  <w:noWrap/>
                  <w:vAlign w:val="center"/>
                </w:tcPr>
                <w:p w14:paraId="78057BB2" w14:textId="77777777" w:rsidR="000D5F43" w:rsidRPr="003842C7" w:rsidRDefault="000D5F43" w:rsidP="000D5F43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Аудиоподготовка</w:t>
                  </w:r>
                </w:p>
                <w:p w14:paraId="0567549A" w14:textId="77777777" w:rsidR="000D5F43" w:rsidRPr="003842C7" w:rsidRDefault="000D5F43" w:rsidP="000D5F43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Антенна наружная</w:t>
                  </w:r>
                </w:p>
                <w:p w14:paraId="68255203" w14:textId="77777777" w:rsidR="000D5F43" w:rsidRPr="003842C7" w:rsidRDefault="000D5F43" w:rsidP="000D5F43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4 динамика</w:t>
                  </w:r>
                </w:p>
              </w:tc>
            </w:tr>
            <w:tr w:rsidR="000D5F43" w:rsidRPr="003842C7" w14:paraId="40964A12" w14:textId="77777777" w:rsidTr="00DB3488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0"/>
              </w:trPr>
              <w:tc>
                <w:tcPr>
                  <w:tcW w:w="3405" w:type="dxa"/>
                  <w:noWrap/>
                </w:tcPr>
                <w:p w14:paraId="6D93E70C" w14:textId="77777777" w:rsidR="000D5F43" w:rsidRPr="003842C7" w:rsidRDefault="000D5F43" w:rsidP="000D5F43">
                  <w:pPr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Экстерьер</w:t>
                  </w:r>
                </w:p>
              </w:tc>
              <w:tc>
                <w:tcPr>
                  <w:tcW w:w="6160" w:type="dxa"/>
                  <w:noWrap/>
                  <w:vAlign w:val="center"/>
                </w:tcPr>
                <w:p w14:paraId="5E13A6A0" w14:textId="77777777" w:rsidR="000D5F43" w:rsidRPr="003842C7" w:rsidRDefault="000D5F43" w:rsidP="000D5F43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14'' стальные диски</w:t>
                  </w:r>
                </w:p>
                <w:p w14:paraId="32EC3E4A" w14:textId="77777777" w:rsidR="000D5F43" w:rsidRPr="003842C7" w:rsidRDefault="000D5F43" w:rsidP="000D5F43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Запасное стальное колесо 14''</w:t>
                  </w:r>
                </w:p>
                <w:p w14:paraId="2C1E6185" w14:textId="77777777" w:rsidR="000D5F43" w:rsidRPr="003842C7" w:rsidRDefault="000D5F43" w:rsidP="000D5F43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Наружные зеркала с боковыми указателями поворота в цвет кузова</w:t>
                  </w:r>
                </w:p>
                <w:p w14:paraId="248FED7B" w14:textId="77777777" w:rsidR="000D5F43" w:rsidRPr="003842C7" w:rsidRDefault="000D5F43" w:rsidP="000D5F43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Наружные ручки дверей в цвет кузова</w:t>
                  </w:r>
                </w:p>
              </w:tc>
            </w:tr>
          </w:tbl>
          <w:bookmarkEnd w:id="4"/>
          <w:p w14:paraId="252DBF35" w14:textId="49E2129B" w:rsidR="007202F0" w:rsidRPr="000D5F43" w:rsidRDefault="000D5F43" w:rsidP="000D5F43">
            <w:pPr>
              <w:jc w:val="both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* - информация, приведенная в таблице, является справочной.</w:t>
            </w:r>
          </w:p>
        </w:tc>
      </w:tr>
      <w:tr w:rsidR="007202F0" w:rsidRPr="007202F0" w14:paraId="59D218C0" w14:textId="77777777" w:rsidTr="000D5F43">
        <w:trPr>
          <w:trHeight w:val="442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08975" w14:textId="77777777" w:rsidR="000D5F43" w:rsidRPr="002A7C3E" w:rsidRDefault="000D5F43" w:rsidP="000D5F43">
            <w:pPr>
              <w:suppressAutoHyphens/>
              <w:spacing w:before="120" w:after="0"/>
              <w:jc w:val="center"/>
              <w:rPr>
                <w:b/>
                <w:sz w:val="24"/>
                <w:szCs w:val="24"/>
              </w:rPr>
            </w:pPr>
            <w:r w:rsidRPr="002A7C3E">
              <w:rPr>
                <w:b/>
                <w:sz w:val="24"/>
                <w:szCs w:val="24"/>
              </w:rPr>
              <w:lastRenderedPageBreak/>
              <w:t>Описание кузова</w:t>
            </w:r>
          </w:p>
          <w:p w14:paraId="35261416" w14:textId="77777777" w:rsidR="000D5F43" w:rsidRPr="003842C7" w:rsidRDefault="000D5F43" w:rsidP="000D5F43">
            <w:pPr>
              <w:pStyle w:val="a8"/>
              <w:numPr>
                <w:ilvl w:val="0"/>
                <w:numId w:val="7"/>
              </w:numPr>
              <w:suppressAutoHyphens/>
              <w:spacing w:after="0" w:line="240" w:lineRule="auto"/>
              <w:ind w:left="426" w:hanging="284"/>
              <w:rPr>
                <w:rFonts w:ascii="Arial" w:hAnsi="Arial" w:cs="Arial"/>
                <w:sz w:val="18"/>
                <w:szCs w:val="18"/>
              </w:rPr>
            </w:pPr>
            <w:r w:rsidRPr="003842C7">
              <w:rPr>
                <w:rFonts w:ascii="Arial" w:hAnsi="Arial" w:cs="Arial"/>
                <w:sz w:val="18"/>
                <w:szCs w:val="18"/>
              </w:rPr>
              <w:t>Цвет кузова автомобиля – белый</w:t>
            </w:r>
          </w:p>
          <w:p w14:paraId="10DD6DE1" w14:textId="77777777" w:rsidR="000D5F43" w:rsidRPr="003842C7" w:rsidRDefault="000D5F43" w:rsidP="000D5F43">
            <w:pPr>
              <w:pStyle w:val="a8"/>
              <w:numPr>
                <w:ilvl w:val="0"/>
                <w:numId w:val="7"/>
              </w:numPr>
              <w:suppressAutoHyphens/>
              <w:spacing w:after="0" w:line="240" w:lineRule="auto"/>
              <w:ind w:left="426" w:hanging="284"/>
              <w:rPr>
                <w:rFonts w:ascii="Arial" w:hAnsi="Arial" w:cs="Arial"/>
                <w:sz w:val="18"/>
                <w:szCs w:val="18"/>
              </w:rPr>
            </w:pPr>
            <w:r w:rsidRPr="003842C7">
              <w:rPr>
                <w:rFonts w:ascii="Arial" w:hAnsi="Arial" w:cs="Arial"/>
                <w:sz w:val="18"/>
                <w:szCs w:val="18"/>
              </w:rPr>
              <w:t>Фургон изготовлен</w:t>
            </w:r>
            <w:r>
              <w:rPr>
                <w:rFonts w:ascii="Arial" w:hAnsi="Arial" w:cs="Arial"/>
                <w:sz w:val="18"/>
                <w:szCs w:val="18"/>
              </w:rPr>
              <w:t xml:space="preserve"> из композитных высокопрочных материалов (</w:t>
            </w:r>
            <w:r w:rsidRPr="003842C7">
              <w:rPr>
                <w:rFonts w:ascii="Arial" w:hAnsi="Arial" w:cs="Arial"/>
                <w:sz w:val="18"/>
                <w:szCs w:val="18"/>
              </w:rPr>
              <w:t>ЭППС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3842C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по технологии «сэндвич</w:t>
            </w:r>
            <w:r w:rsidRPr="003842C7">
              <w:rPr>
                <w:rFonts w:ascii="Arial" w:hAnsi="Arial" w:cs="Arial"/>
                <w:sz w:val="18"/>
                <w:szCs w:val="18"/>
              </w:rPr>
              <w:t xml:space="preserve"> панелей</w:t>
            </w:r>
            <w:r>
              <w:rPr>
                <w:rFonts w:ascii="Arial" w:hAnsi="Arial" w:cs="Arial"/>
                <w:sz w:val="18"/>
                <w:szCs w:val="18"/>
              </w:rPr>
              <w:t>» толщиной</w:t>
            </w:r>
            <w:r w:rsidRPr="003842C7">
              <w:rPr>
                <w:rFonts w:ascii="Arial" w:hAnsi="Arial" w:cs="Arial"/>
                <w:sz w:val="18"/>
                <w:szCs w:val="18"/>
              </w:rPr>
              <w:t xml:space="preserve"> 50мм </w:t>
            </w:r>
          </w:p>
          <w:p w14:paraId="19CD1B12" w14:textId="77777777" w:rsidR="000D5F43" w:rsidRPr="003842C7" w:rsidRDefault="000D5F43" w:rsidP="000D5F43">
            <w:pPr>
              <w:pStyle w:val="a8"/>
              <w:numPr>
                <w:ilvl w:val="0"/>
                <w:numId w:val="7"/>
              </w:numPr>
              <w:suppressAutoHyphens/>
              <w:spacing w:after="0" w:line="240" w:lineRule="auto"/>
              <w:ind w:left="426" w:hanging="284"/>
              <w:rPr>
                <w:rFonts w:ascii="Arial" w:hAnsi="Arial" w:cs="Arial"/>
                <w:sz w:val="18"/>
                <w:szCs w:val="18"/>
              </w:rPr>
            </w:pPr>
            <w:r w:rsidRPr="003842C7">
              <w:rPr>
                <w:rFonts w:ascii="Arial" w:hAnsi="Arial" w:cs="Arial"/>
                <w:sz w:val="18"/>
                <w:szCs w:val="18"/>
              </w:rPr>
              <w:t>Покрытие пола рифлёный алюминий</w:t>
            </w:r>
          </w:p>
          <w:p w14:paraId="6C943C35" w14:textId="77777777" w:rsidR="000D5F43" w:rsidRPr="003842C7" w:rsidRDefault="000D5F43" w:rsidP="000D5F43">
            <w:pPr>
              <w:pStyle w:val="a8"/>
              <w:numPr>
                <w:ilvl w:val="0"/>
                <w:numId w:val="7"/>
              </w:numPr>
              <w:suppressAutoHyphens/>
              <w:spacing w:after="0" w:line="240" w:lineRule="auto"/>
              <w:ind w:left="426" w:hanging="284"/>
              <w:rPr>
                <w:rFonts w:ascii="Arial" w:hAnsi="Arial" w:cs="Arial"/>
                <w:sz w:val="18"/>
                <w:szCs w:val="18"/>
              </w:rPr>
            </w:pPr>
            <w:r w:rsidRPr="003842C7">
              <w:rPr>
                <w:rFonts w:ascii="Arial" w:hAnsi="Arial" w:cs="Arial"/>
                <w:sz w:val="18"/>
                <w:szCs w:val="18"/>
              </w:rPr>
              <w:t>Обвязка кузова из алюминиевых профилей</w:t>
            </w:r>
          </w:p>
          <w:p w14:paraId="0DD69FB7" w14:textId="77777777" w:rsidR="000D5F43" w:rsidRPr="003842C7" w:rsidRDefault="000D5F43" w:rsidP="000D5F43">
            <w:pPr>
              <w:pStyle w:val="a8"/>
              <w:numPr>
                <w:ilvl w:val="0"/>
                <w:numId w:val="7"/>
              </w:numPr>
              <w:suppressAutoHyphens/>
              <w:spacing w:after="0" w:line="240" w:lineRule="auto"/>
              <w:ind w:left="426" w:hanging="284"/>
              <w:rPr>
                <w:rFonts w:ascii="Arial" w:hAnsi="Arial" w:cs="Arial"/>
                <w:sz w:val="18"/>
                <w:szCs w:val="18"/>
              </w:rPr>
            </w:pPr>
            <w:r w:rsidRPr="003842C7">
              <w:rPr>
                <w:rFonts w:ascii="Arial" w:hAnsi="Arial" w:cs="Arial"/>
                <w:sz w:val="18"/>
                <w:szCs w:val="18"/>
              </w:rPr>
              <w:t>Пластиковый обвес снизу по периметру</w:t>
            </w:r>
          </w:p>
          <w:p w14:paraId="7DB9D6AA" w14:textId="77777777" w:rsidR="000D5F43" w:rsidRPr="003842C7" w:rsidRDefault="000D5F43" w:rsidP="000D5F43">
            <w:pPr>
              <w:pStyle w:val="a8"/>
              <w:numPr>
                <w:ilvl w:val="0"/>
                <w:numId w:val="7"/>
              </w:numPr>
              <w:suppressAutoHyphens/>
              <w:spacing w:after="0" w:line="240" w:lineRule="auto"/>
              <w:ind w:left="426" w:hanging="284"/>
              <w:rPr>
                <w:rFonts w:ascii="Arial" w:hAnsi="Arial" w:cs="Arial"/>
                <w:sz w:val="18"/>
                <w:szCs w:val="18"/>
              </w:rPr>
            </w:pPr>
            <w:r w:rsidRPr="003842C7">
              <w:rPr>
                <w:rFonts w:ascii="Arial" w:hAnsi="Arial" w:cs="Arial"/>
                <w:sz w:val="18"/>
                <w:szCs w:val="18"/>
              </w:rPr>
              <w:t>Обтекатель на крыше</w:t>
            </w:r>
          </w:p>
          <w:p w14:paraId="5D6D37E2" w14:textId="77777777" w:rsidR="000D5F43" w:rsidRPr="003842C7" w:rsidRDefault="000D5F43" w:rsidP="000D5F43">
            <w:pPr>
              <w:pStyle w:val="a8"/>
              <w:numPr>
                <w:ilvl w:val="0"/>
                <w:numId w:val="7"/>
              </w:numPr>
              <w:suppressAutoHyphens/>
              <w:spacing w:after="0" w:line="240" w:lineRule="auto"/>
              <w:ind w:left="426" w:hanging="284"/>
              <w:rPr>
                <w:rFonts w:ascii="Arial" w:hAnsi="Arial" w:cs="Arial"/>
                <w:sz w:val="18"/>
                <w:szCs w:val="18"/>
              </w:rPr>
            </w:pPr>
            <w:r w:rsidRPr="003842C7">
              <w:rPr>
                <w:rFonts w:ascii="Arial" w:hAnsi="Arial" w:cs="Arial"/>
                <w:sz w:val="18"/>
                <w:szCs w:val="18"/>
              </w:rPr>
              <w:t>Антикоррозионная обработка</w:t>
            </w:r>
          </w:p>
          <w:p w14:paraId="4205CA52" w14:textId="77777777" w:rsidR="000D5F43" w:rsidRPr="003842C7" w:rsidRDefault="000D5F43" w:rsidP="000D5F43">
            <w:pPr>
              <w:pStyle w:val="a8"/>
              <w:numPr>
                <w:ilvl w:val="0"/>
                <w:numId w:val="7"/>
              </w:numPr>
              <w:suppressAutoHyphens/>
              <w:spacing w:after="0" w:line="240" w:lineRule="auto"/>
              <w:ind w:left="426" w:hanging="284"/>
              <w:rPr>
                <w:rFonts w:ascii="Arial" w:hAnsi="Arial" w:cs="Arial"/>
                <w:sz w:val="18"/>
                <w:szCs w:val="18"/>
              </w:rPr>
            </w:pPr>
            <w:r w:rsidRPr="003842C7">
              <w:rPr>
                <w:rFonts w:ascii="Arial" w:hAnsi="Arial" w:cs="Arial"/>
                <w:sz w:val="18"/>
                <w:szCs w:val="18"/>
              </w:rPr>
              <w:t>Оцинкованная фурнитура на замках и креплениях</w:t>
            </w:r>
          </w:p>
          <w:p w14:paraId="732F70DF" w14:textId="77777777" w:rsidR="000D5F43" w:rsidRPr="003842C7" w:rsidRDefault="000D5F43" w:rsidP="000D5F43">
            <w:pPr>
              <w:pStyle w:val="a8"/>
              <w:numPr>
                <w:ilvl w:val="0"/>
                <w:numId w:val="7"/>
              </w:numPr>
              <w:suppressAutoHyphens/>
              <w:spacing w:after="0" w:line="240" w:lineRule="auto"/>
              <w:ind w:left="426" w:hanging="284"/>
              <w:rPr>
                <w:rFonts w:ascii="Arial" w:hAnsi="Arial" w:cs="Arial"/>
                <w:sz w:val="18"/>
                <w:szCs w:val="18"/>
              </w:rPr>
            </w:pPr>
            <w:r w:rsidRPr="003842C7">
              <w:rPr>
                <w:rFonts w:ascii="Arial" w:hAnsi="Arial" w:cs="Arial"/>
                <w:sz w:val="18"/>
                <w:szCs w:val="18"/>
              </w:rPr>
              <w:t>Задняя двустворчатая распашная на 270˚ дверь</w:t>
            </w:r>
          </w:p>
          <w:p w14:paraId="7E0A06FB" w14:textId="77777777" w:rsidR="000D5F43" w:rsidRPr="003842C7" w:rsidRDefault="000D5F43" w:rsidP="000D5F43">
            <w:pPr>
              <w:pStyle w:val="a8"/>
              <w:numPr>
                <w:ilvl w:val="0"/>
                <w:numId w:val="7"/>
              </w:numPr>
              <w:suppressAutoHyphens/>
              <w:spacing w:after="0" w:line="240" w:lineRule="auto"/>
              <w:ind w:left="426" w:hanging="284"/>
              <w:rPr>
                <w:rFonts w:ascii="Arial" w:hAnsi="Arial" w:cs="Arial"/>
                <w:sz w:val="18"/>
                <w:szCs w:val="18"/>
              </w:rPr>
            </w:pPr>
            <w:r w:rsidRPr="003842C7">
              <w:rPr>
                <w:rFonts w:ascii="Arial" w:hAnsi="Arial" w:cs="Arial"/>
                <w:sz w:val="18"/>
                <w:szCs w:val="18"/>
              </w:rPr>
              <w:t>Фиксаторы створок в открытом положении</w:t>
            </w:r>
          </w:p>
          <w:p w14:paraId="61BAC1A5" w14:textId="77777777" w:rsidR="000D5F43" w:rsidRPr="003842C7" w:rsidRDefault="000D5F43" w:rsidP="000D5F43">
            <w:pPr>
              <w:pStyle w:val="a8"/>
              <w:numPr>
                <w:ilvl w:val="0"/>
                <w:numId w:val="7"/>
              </w:numPr>
              <w:suppressAutoHyphens/>
              <w:spacing w:after="0" w:line="240" w:lineRule="auto"/>
              <w:ind w:left="426" w:hanging="284"/>
              <w:rPr>
                <w:rFonts w:ascii="Arial" w:hAnsi="Arial" w:cs="Arial"/>
                <w:sz w:val="18"/>
                <w:szCs w:val="18"/>
              </w:rPr>
            </w:pPr>
            <w:r w:rsidRPr="003842C7">
              <w:rPr>
                <w:rFonts w:ascii="Arial" w:hAnsi="Arial" w:cs="Arial"/>
                <w:sz w:val="18"/>
                <w:szCs w:val="18"/>
              </w:rPr>
              <w:t>Боковая одинарная распашная дверь</w:t>
            </w:r>
          </w:p>
          <w:p w14:paraId="54A3B786" w14:textId="77777777" w:rsidR="000D5F43" w:rsidRPr="002A7C3E" w:rsidRDefault="000D5F43" w:rsidP="000D5F43">
            <w:pPr>
              <w:suppressAutoHyphens/>
              <w:spacing w:before="120"/>
              <w:jc w:val="center"/>
              <w:rPr>
                <w:b/>
                <w:sz w:val="24"/>
                <w:szCs w:val="24"/>
              </w:rPr>
            </w:pPr>
            <w:r w:rsidRPr="002A7C3E">
              <w:rPr>
                <w:b/>
                <w:sz w:val="24"/>
                <w:szCs w:val="24"/>
              </w:rPr>
              <w:t>Холодильно-</w:t>
            </w:r>
            <w:r w:rsidRPr="009F56B3">
              <w:rPr>
                <w:b/>
                <w:sz w:val="24"/>
                <w:szCs w:val="24"/>
              </w:rPr>
              <w:t>отопительная</w:t>
            </w:r>
            <w:r w:rsidRPr="002A7C3E">
              <w:rPr>
                <w:b/>
                <w:sz w:val="24"/>
                <w:szCs w:val="24"/>
              </w:rPr>
              <w:t xml:space="preserve"> установка </w:t>
            </w:r>
          </w:p>
          <w:p w14:paraId="27C46EB1" w14:textId="77777777" w:rsidR="000D5F43" w:rsidRPr="003842C7" w:rsidRDefault="000D5F43" w:rsidP="000D5F43">
            <w:pPr>
              <w:spacing w:after="0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Холодопроизводительность ХОУ:</w:t>
            </w:r>
          </w:p>
          <w:tbl>
            <w:tblPr>
              <w:tblStyle w:val="a7"/>
              <w:tblW w:w="8908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92"/>
              <w:gridCol w:w="1134"/>
              <w:gridCol w:w="1406"/>
              <w:gridCol w:w="808"/>
              <w:gridCol w:w="1646"/>
              <w:gridCol w:w="1461"/>
              <w:gridCol w:w="1461"/>
            </w:tblGrid>
            <w:tr w:rsidR="000D5F43" w:rsidRPr="003842C7" w14:paraId="07EEC335" w14:textId="77777777" w:rsidTr="00DB3488">
              <w:tc>
                <w:tcPr>
                  <w:tcW w:w="2126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5D73C11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Температура</w:t>
                  </w:r>
                </w:p>
              </w:tc>
              <w:tc>
                <w:tcPr>
                  <w:tcW w:w="1406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D2821C2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Мощность</w:t>
                  </w:r>
                </w:p>
                <w:p w14:paraId="27A3D131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охлаждения</w:t>
                  </w:r>
                </w:p>
              </w:tc>
              <w:tc>
                <w:tcPr>
                  <w:tcW w:w="808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29D03BD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Объём</w:t>
                  </w:r>
                </w:p>
                <w:p w14:paraId="6CA559AD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кузова</w:t>
                  </w:r>
                </w:p>
              </w:tc>
              <w:tc>
                <w:tcPr>
                  <w:tcW w:w="1646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E6E30E5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Температурный</w:t>
                  </w:r>
                </w:p>
                <w:p w14:paraId="04567C2A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режим</w:t>
                  </w:r>
                </w:p>
              </w:tc>
              <w:tc>
                <w:tcPr>
                  <w:tcW w:w="292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4E608DD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Воздухообмен</w:t>
                  </w:r>
                </w:p>
              </w:tc>
            </w:tr>
            <w:tr w:rsidR="000D5F43" w:rsidRPr="003842C7" w14:paraId="567554DD" w14:textId="77777777" w:rsidTr="00DB3488"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DC36F37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наружная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D8E7C33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в фургоне</w:t>
                  </w:r>
                </w:p>
              </w:tc>
              <w:tc>
                <w:tcPr>
                  <w:tcW w:w="1406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E3FAE08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08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C044C56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46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BF15A81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529E9D8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Конденсатор</w:t>
                  </w:r>
                </w:p>
              </w:tc>
              <w:tc>
                <w:tcPr>
                  <w:tcW w:w="146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3FCDB49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 xml:space="preserve">Испаритель </w:t>
                  </w:r>
                </w:p>
              </w:tc>
            </w:tr>
            <w:tr w:rsidR="000D5F43" w:rsidRPr="003842C7" w14:paraId="1F7AD5B1" w14:textId="77777777" w:rsidTr="00DB3488">
              <w:tc>
                <w:tcPr>
                  <w:tcW w:w="992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E4577DA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+ 30 ˚С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A13D0AA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 xml:space="preserve">- 18 ˚С </w:t>
                  </w:r>
                </w:p>
              </w:tc>
              <w:tc>
                <w:tcPr>
                  <w:tcW w:w="14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5390E4E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3842C7">
                    <w:rPr>
                      <w:sz w:val="18"/>
                      <w:szCs w:val="18"/>
                    </w:rPr>
                    <w:t>1 150</w:t>
                  </w:r>
                  <w:r w:rsidRPr="003842C7">
                    <w:rPr>
                      <w:sz w:val="18"/>
                      <w:szCs w:val="18"/>
                      <w:lang w:val="en-US"/>
                    </w:rPr>
                    <w:t>W</w:t>
                  </w:r>
                </w:p>
              </w:tc>
              <w:tc>
                <w:tcPr>
                  <w:tcW w:w="8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8E6AC9D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5м³</w:t>
                  </w:r>
                </w:p>
              </w:tc>
              <w:tc>
                <w:tcPr>
                  <w:tcW w:w="1646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478DA8E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- 18…+</w:t>
                  </w:r>
                  <w:r>
                    <w:rPr>
                      <w:sz w:val="18"/>
                      <w:szCs w:val="18"/>
                    </w:rPr>
                    <w:t>10</w:t>
                  </w:r>
                  <w:r w:rsidRPr="003842C7">
                    <w:rPr>
                      <w:sz w:val="18"/>
                      <w:szCs w:val="18"/>
                    </w:rPr>
                    <w:t xml:space="preserve"> ˚С</w:t>
                  </w:r>
                </w:p>
              </w:tc>
              <w:tc>
                <w:tcPr>
                  <w:tcW w:w="1461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B65330E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1 400 м³ в час</w:t>
                  </w:r>
                </w:p>
              </w:tc>
              <w:tc>
                <w:tcPr>
                  <w:tcW w:w="1461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4648624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700 м³ в час</w:t>
                  </w:r>
                </w:p>
              </w:tc>
            </w:tr>
            <w:tr w:rsidR="000D5F43" w:rsidRPr="003842C7" w14:paraId="4474C70A" w14:textId="77777777" w:rsidTr="00DB3488">
              <w:tc>
                <w:tcPr>
                  <w:tcW w:w="992" w:type="dxa"/>
                  <w:vMerge/>
                  <w:tcBorders>
                    <w:top w:val="single" w:sz="2" w:space="0" w:color="auto"/>
                  </w:tcBorders>
                </w:tcPr>
                <w:p w14:paraId="4664AD22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auto"/>
                  </w:tcBorders>
                  <w:vAlign w:val="center"/>
                </w:tcPr>
                <w:p w14:paraId="1F52D648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± 0 ˚С</w:t>
                  </w:r>
                </w:p>
              </w:tc>
              <w:tc>
                <w:tcPr>
                  <w:tcW w:w="1406" w:type="dxa"/>
                  <w:tcBorders>
                    <w:top w:val="single" w:sz="2" w:space="0" w:color="auto"/>
                  </w:tcBorders>
                  <w:vAlign w:val="center"/>
                </w:tcPr>
                <w:p w14:paraId="47F35555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3842C7">
                    <w:rPr>
                      <w:sz w:val="18"/>
                      <w:szCs w:val="18"/>
                    </w:rPr>
                    <w:t>2 200</w:t>
                  </w:r>
                  <w:r w:rsidRPr="003842C7">
                    <w:rPr>
                      <w:sz w:val="18"/>
                      <w:szCs w:val="18"/>
                      <w:lang w:val="en-US"/>
                    </w:rPr>
                    <w:t>W</w:t>
                  </w:r>
                </w:p>
              </w:tc>
              <w:tc>
                <w:tcPr>
                  <w:tcW w:w="808" w:type="dxa"/>
                  <w:tcBorders>
                    <w:top w:val="single" w:sz="2" w:space="0" w:color="auto"/>
                  </w:tcBorders>
                </w:tcPr>
                <w:p w14:paraId="5D1D7B2A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3842C7">
                    <w:rPr>
                      <w:sz w:val="18"/>
                      <w:szCs w:val="18"/>
                    </w:rPr>
                    <w:t>8м³</w:t>
                  </w:r>
                </w:p>
              </w:tc>
              <w:tc>
                <w:tcPr>
                  <w:tcW w:w="1646" w:type="dxa"/>
                  <w:vMerge/>
                  <w:tcBorders>
                    <w:top w:val="single" w:sz="2" w:space="0" w:color="auto"/>
                  </w:tcBorders>
                </w:tcPr>
                <w:p w14:paraId="4F0AD991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1" w:type="dxa"/>
                  <w:vMerge/>
                  <w:tcBorders>
                    <w:top w:val="single" w:sz="2" w:space="0" w:color="auto"/>
                  </w:tcBorders>
                </w:tcPr>
                <w:p w14:paraId="6E496B50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1" w:type="dxa"/>
                  <w:vMerge/>
                  <w:tcBorders>
                    <w:top w:val="single" w:sz="2" w:space="0" w:color="auto"/>
                  </w:tcBorders>
                </w:tcPr>
                <w:p w14:paraId="11A6BB86" w14:textId="77777777" w:rsidR="000D5F43" w:rsidRPr="003842C7" w:rsidRDefault="000D5F43" w:rsidP="000D5F4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F04AFC9" w14:textId="77777777" w:rsidR="000D5F43" w:rsidRPr="003842C7" w:rsidRDefault="000D5F43" w:rsidP="000D5F43">
            <w:pPr>
              <w:pStyle w:val="a8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2C7">
              <w:rPr>
                <w:rFonts w:ascii="Arial" w:hAnsi="Arial" w:cs="Arial"/>
                <w:sz w:val="18"/>
                <w:szCs w:val="18"/>
              </w:rPr>
              <w:lastRenderedPageBreak/>
              <w:t>Хладагент R 404a, 0,8…0,9 кг.,</w:t>
            </w:r>
          </w:p>
          <w:p w14:paraId="01D8941B" w14:textId="77777777" w:rsidR="000D5F43" w:rsidRPr="003842C7" w:rsidRDefault="000D5F43" w:rsidP="000D5F43">
            <w:pPr>
              <w:pStyle w:val="a8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2C7">
              <w:rPr>
                <w:rFonts w:ascii="Arial" w:hAnsi="Arial" w:cs="Arial"/>
                <w:sz w:val="18"/>
                <w:szCs w:val="18"/>
              </w:rPr>
              <w:t>Испаритель: 610×550×175 мм, Вес: 13 кг,</w:t>
            </w:r>
          </w:p>
          <w:p w14:paraId="6CB67A5E" w14:textId="77777777" w:rsidR="000D5F43" w:rsidRPr="003842C7" w:rsidRDefault="000D5F43" w:rsidP="000D5F43">
            <w:pPr>
              <w:pStyle w:val="a8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2C7">
              <w:rPr>
                <w:rFonts w:ascii="Arial" w:hAnsi="Arial" w:cs="Arial"/>
                <w:sz w:val="18"/>
                <w:szCs w:val="18"/>
              </w:rPr>
              <w:t xml:space="preserve">Конденсатор: 925×430×300 мм Вес: 26,9 кг., </w:t>
            </w:r>
          </w:p>
          <w:p w14:paraId="2F814896" w14:textId="77777777" w:rsidR="000D5F43" w:rsidRPr="003842C7" w:rsidRDefault="000D5F43" w:rsidP="000D5F43">
            <w:pPr>
              <w:pStyle w:val="a8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2C7">
              <w:rPr>
                <w:rFonts w:ascii="Arial" w:hAnsi="Arial" w:cs="Arial"/>
                <w:sz w:val="18"/>
                <w:szCs w:val="18"/>
              </w:rPr>
              <w:t>Компрессор: 5S11, Рабочий объем – 108 см³.</w:t>
            </w:r>
          </w:p>
          <w:p w14:paraId="0DCA6435" w14:textId="77777777" w:rsidR="000D5F43" w:rsidRPr="003842C7" w:rsidRDefault="000D5F43" w:rsidP="000D5F43">
            <w:pPr>
              <w:pStyle w:val="a8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2C7">
              <w:rPr>
                <w:rFonts w:ascii="Arial" w:hAnsi="Arial" w:cs="Arial"/>
                <w:sz w:val="18"/>
                <w:szCs w:val="18"/>
              </w:rPr>
              <w:t>Управление: Микропроцессорный контроллер с электронным цифровым дисплеем.</w:t>
            </w:r>
          </w:p>
          <w:p w14:paraId="3CF422B0" w14:textId="77777777" w:rsidR="000D5F43" w:rsidRDefault="000D5F43" w:rsidP="3996026A">
            <w:pPr>
              <w:widowControl w:val="0"/>
              <w:autoSpaceDE w:val="0"/>
              <w:autoSpaceDN w:val="0"/>
              <w:spacing w:after="0" w:line="276" w:lineRule="auto"/>
              <w:rPr>
                <w:rFonts w:eastAsia="Noto Sans CJK JP Regular"/>
                <w:b/>
                <w:bCs/>
                <w:color w:val="244061"/>
                <w:lang w:eastAsia="ko-KR" w:bidi="ko-KR"/>
              </w:rPr>
            </w:pPr>
          </w:p>
          <w:p w14:paraId="63D76888" w14:textId="33EB7526" w:rsidR="007F7E5D" w:rsidRPr="007202F0" w:rsidRDefault="007F7E5D" w:rsidP="3996026A">
            <w:pPr>
              <w:widowControl w:val="0"/>
              <w:autoSpaceDE w:val="0"/>
              <w:autoSpaceDN w:val="0"/>
              <w:spacing w:after="0" w:line="276" w:lineRule="auto"/>
              <w:rPr>
                <w:rFonts w:eastAsia="Noto Sans CJK JP Regular"/>
                <w:b/>
                <w:bCs/>
                <w:color w:val="244061"/>
                <w:lang w:eastAsia="ko-KR" w:bidi="ko-KR"/>
              </w:rPr>
            </w:pPr>
          </w:p>
        </w:tc>
      </w:tr>
      <w:tr w:rsidR="000D5F43" w:rsidRPr="007202F0" w14:paraId="4A76B416" w14:textId="77777777" w:rsidTr="1B4355A9">
        <w:trPr>
          <w:trHeight w:val="442"/>
        </w:trPr>
        <w:tc>
          <w:tcPr>
            <w:tcW w:w="9787" w:type="dxa"/>
            <w:tcBorders>
              <w:top w:val="nil"/>
              <w:left w:val="nil"/>
              <w:bottom w:val="single" w:sz="24" w:space="0" w:color="3572A9"/>
              <w:right w:val="nil"/>
            </w:tcBorders>
          </w:tcPr>
          <w:p w14:paraId="2A34E660" w14:textId="77777777" w:rsidR="000D5F43" w:rsidRPr="0004050B" w:rsidRDefault="000D5F43" w:rsidP="3996026A">
            <w:pPr>
              <w:widowControl w:val="0"/>
              <w:autoSpaceDE w:val="0"/>
              <w:autoSpaceDN w:val="0"/>
              <w:spacing w:after="0" w:line="276" w:lineRule="auto"/>
              <w:rPr>
                <w:rFonts w:eastAsia="Noto Sans CJK JP Regular"/>
                <w:b/>
                <w:bCs/>
                <w:color w:val="244061"/>
                <w:lang w:eastAsia="ko-KR" w:bidi="ko-KR"/>
              </w:rPr>
            </w:pPr>
          </w:p>
        </w:tc>
      </w:tr>
    </w:tbl>
    <w:p w14:paraId="59216957" w14:textId="452829B9" w:rsidR="00862098" w:rsidRDefault="00862098" w:rsidP="00862098">
      <w:pPr>
        <w:ind w:right="-1"/>
        <w:rPr>
          <w:rFonts w:cstheme="minorHAnsi"/>
          <w:b/>
          <w:color w:val="FF8F50"/>
          <w:sz w:val="32"/>
          <w:szCs w:val="32"/>
        </w:rPr>
      </w:pPr>
    </w:p>
    <w:p w14:paraId="1EB92833" w14:textId="0F1AB31B" w:rsidR="000D5F43" w:rsidRDefault="000D5F43" w:rsidP="000D5F43">
      <w:pPr>
        <w:widowControl w:val="0"/>
        <w:spacing w:before="120"/>
        <w:jc w:val="center"/>
        <w:rPr>
          <w:b/>
          <w:sz w:val="20"/>
          <w:szCs w:val="20"/>
        </w:rPr>
      </w:pPr>
      <w:r w:rsidRPr="00D905D4">
        <w:rPr>
          <w:b/>
          <w:sz w:val="24"/>
          <w:szCs w:val="24"/>
        </w:rPr>
        <w:t>ФОТО АВТОМОБИЛЯ</w:t>
      </w:r>
    </w:p>
    <w:tbl>
      <w:tblPr>
        <w:tblStyle w:val="1"/>
        <w:tblW w:w="9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44"/>
        <w:gridCol w:w="165"/>
        <w:gridCol w:w="4743"/>
      </w:tblGrid>
      <w:tr w:rsidR="000D5F43" w:rsidRPr="00D905D4" w14:paraId="3858CF70" w14:textId="77777777" w:rsidTr="00DB3488">
        <w:trPr>
          <w:trHeight w:val="20"/>
        </w:trPr>
        <w:tc>
          <w:tcPr>
            <w:tcW w:w="4744" w:type="dxa"/>
            <w:vAlign w:val="center"/>
          </w:tcPr>
          <w:p w14:paraId="4047F61B" w14:textId="77777777" w:rsidR="000D5F43" w:rsidRPr="00D905D4" w:rsidRDefault="000D5F43" w:rsidP="00DB3488">
            <w:r>
              <w:rPr>
                <w:noProof/>
                <w:lang w:eastAsia="ru-RU"/>
              </w:rPr>
              <w:drawing>
                <wp:inline distT="0" distB="0" distL="0" distR="0" wp14:anchorId="1E2962C0" wp14:editId="2E09F148">
                  <wp:extent cx="2971800" cy="2228849"/>
                  <wp:effectExtent l="0" t="0" r="0" b="635"/>
                  <wp:docPr id="10" name="Рисунок 10" descr="\\promteh.local\dfs\Маркет\ФОТО_ПРОМТЕХ\ЛАДА\Лада Гранта\2026\Лада Гранта Прима Реф (100226)\Шоурум\IMG_43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promteh.local\dfs\Маркет\ФОТО_ПРОМТЕХ\ЛАДА\Лада Гранта\2026\Лада Гранта Прима Реф (100226)\Шоурум\IMG_43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28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" w:type="dxa"/>
          </w:tcPr>
          <w:p w14:paraId="23B951E3" w14:textId="77777777" w:rsidR="000D5F43" w:rsidRDefault="000D5F43" w:rsidP="00DB3488">
            <w:pPr>
              <w:rPr>
                <w:noProof/>
              </w:rPr>
            </w:pPr>
          </w:p>
        </w:tc>
        <w:tc>
          <w:tcPr>
            <w:tcW w:w="4743" w:type="dxa"/>
            <w:vAlign w:val="center"/>
          </w:tcPr>
          <w:p w14:paraId="17873068" w14:textId="77777777" w:rsidR="000D5F43" w:rsidRPr="00D905D4" w:rsidRDefault="000D5F43" w:rsidP="00DB3488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7B30C706" wp14:editId="664C89BE">
                  <wp:extent cx="2946400" cy="2209800"/>
                  <wp:effectExtent l="0" t="0" r="6350" b="0"/>
                  <wp:docPr id="11" name="Рисунок 11" descr="\\promteh.local\dfs\Маркет\ФОТО_ПРОМТЕХ\ЛАДА\Лада Гранта\2026\Лада Гранта Прима Реф (100226)\Шоурум\IMG_44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promteh.local\dfs\Маркет\ФОТО_ПРОМТЕХ\ЛАДА\Лада Гранта\2026\Лада Гранта Прима Реф (100226)\Шоурум\IMG_44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F43" w:rsidRPr="00D905D4" w14:paraId="768620CD" w14:textId="77777777" w:rsidTr="00DB3488">
        <w:trPr>
          <w:trHeight w:val="20"/>
        </w:trPr>
        <w:tc>
          <w:tcPr>
            <w:tcW w:w="4744" w:type="dxa"/>
          </w:tcPr>
          <w:p w14:paraId="421AC45E" w14:textId="77777777" w:rsidR="000D5F43" w:rsidRPr="00D905D4" w:rsidRDefault="000D5F43" w:rsidP="00DB3488">
            <w:pPr>
              <w:jc w:val="center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65" w:type="dxa"/>
          </w:tcPr>
          <w:p w14:paraId="17EC2B55" w14:textId="77777777" w:rsidR="000D5F43" w:rsidRPr="00D905D4" w:rsidRDefault="000D5F43" w:rsidP="00DB3488">
            <w:pPr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4743" w:type="dxa"/>
          </w:tcPr>
          <w:p w14:paraId="5A4725E8" w14:textId="77777777" w:rsidR="000D5F43" w:rsidRPr="00D905D4" w:rsidRDefault="000D5F43" w:rsidP="00DB3488">
            <w:pPr>
              <w:jc w:val="center"/>
              <w:rPr>
                <w:noProof/>
                <w:sz w:val="16"/>
                <w:szCs w:val="16"/>
                <w:lang w:eastAsia="ru-RU"/>
              </w:rPr>
            </w:pPr>
          </w:p>
        </w:tc>
      </w:tr>
      <w:tr w:rsidR="000D5F43" w:rsidRPr="00D905D4" w14:paraId="280F7EDF" w14:textId="77777777" w:rsidTr="00DB3488">
        <w:trPr>
          <w:trHeight w:val="20"/>
        </w:trPr>
        <w:tc>
          <w:tcPr>
            <w:tcW w:w="4744" w:type="dxa"/>
            <w:vAlign w:val="center"/>
          </w:tcPr>
          <w:p w14:paraId="12A54B6A" w14:textId="77777777" w:rsidR="000D5F43" w:rsidRPr="00D905D4" w:rsidRDefault="000D5F43" w:rsidP="00DB3488">
            <w:r>
              <w:rPr>
                <w:noProof/>
                <w:lang w:eastAsia="ru-RU"/>
              </w:rPr>
              <w:drawing>
                <wp:inline distT="0" distB="0" distL="0" distR="0" wp14:anchorId="32F98024" wp14:editId="4E7A12A6">
                  <wp:extent cx="3019425" cy="2264569"/>
                  <wp:effectExtent l="0" t="0" r="0" b="3810"/>
                  <wp:docPr id="13" name="Рисунок 13" descr="\\promteh.local\dfs\Маркет\ФОТО_ПРОМТЕХ\ЛАДА\Лада Гранта\2026\Лада Гранта Прима Реф (100226)\Шоурум\IMG_4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promteh.local\dfs\Маркет\ФОТО_ПРОМТЕХ\ЛАДА\Лада Гранта\2026\Лада Гранта Прима Реф (100226)\Шоурум\IMG_4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2264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" w:type="dxa"/>
          </w:tcPr>
          <w:p w14:paraId="6A4AED8F" w14:textId="77777777" w:rsidR="000D5F43" w:rsidRDefault="000D5F43" w:rsidP="00DB3488">
            <w:pPr>
              <w:rPr>
                <w:noProof/>
              </w:rPr>
            </w:pPr>
          </w:p>
        </w:tc>
        <w:tc>
          <w:tcPr>
            <w:tcW w:w="4743" w:type="dxa"/>
          </w:tcPr>
          <w:p w14:paraId="57886ECC" w14:textId="77777777" w:rsidR="000D5F43" w:rsidRPr="00D905D4" w:rsidRDefault="000D5F43" w:rsidP="00DB3488">
            <w:r>
              <w:rPr>
                <w:noProof/>
                <w:lang w:eastAsia="ru-RU"/>
              </w:rPr>
              <w:drawing>
                <wp:inline distT="0" distB="0" distL="0" distR="0" wp14:anchorId="5FCEAA84" wp14:editId="2087FC95">
                  <wp:extent cx="3060700" cy="2295525"/>
                  <wp:effectExtent l="0" t="0" r="3810" b="0"/>
                  <wp:docPr id="14" name="Рисунок 14" descr="\\promteh.local\dfs\Маркет\ФОТО_ПРОМТЕХ\ЛАДА\Лада Гранта\2026\Лада Гранта Прима Реф (100226)\Шоурум\IMG_44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promteh.local\dfs\Маркет\ФОТО_ПРОМТЕХ\ЛАДА\Лада Гранта\2026\Лада Гранта Прима Реф (100226)\Шоурум\IMG_44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F43" w:rsidRPr="00D905D4" w14:paraId="03B3A764" w14:textId="77777777" w:rsidTr="00DB3488">
        <w:trPr>
          <w:trHeight w:val="20"/>
        </w:trPr>
        <w:tc>
          <w:tcPr>
            <w:tcW w:w="4744" w:type="dxa"/>
          </w:tcPr>
          <w:p w14:paraId="75830707" w14:textId="77777777" w:rsidR="000D5F43" w:rsidRPr="00D905D4" w:rsidRDefault="000D5F43" w:rsidP="00DB3488">
            <w:pPr>
              <w:jc w:val="center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65" w:type="dxa"/>
          </w:tcPr>
          <w:p w14:paraId="3EB18577" w14:textId="77777777" w:rsidR="000D5F43" w:rsidRPr="00D905D4" w:rsidRDefault="000D5F43" w:rsidP="00DB3488">
            <w:pPr>
              <w:jc w:val="center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4743" w:type="dxa"/>
          </w:tcPr>
          <w:p w14:paraId="3B59EBB1" w14:textId="77777777" w:rsidR="000D5F43" w:rsidRPr="00D905D4" w:rsidRDefault="000D5F43" w:rsidP="00DB3488">
            <w:pPr>
              <w:jc w:val="center"/>
              <w:rPr>
                <w:noProof/>
                <w:sz w:val="16"/>
                <w:szCs w:val="16"/>
                <w:lang w:eastAsia="ru-RU"/>
              </w:rPr>
            </w:pPr>
          </w:p>
        </w:tc>
      </w:tr>
    </w:tbl>
    <w:p w14:paraId="277710E5" w14:textId="0B17F80C" w:rsidR="00562389" w:rsidRDefault="00562389" w:rsidP="00255811">
      <w:pPr>
        <w:ind w:firstLine="708"/>
        <w:jc w:val="center"/>
        <w:rPr>
          <w:rFonts w:cstheme="minorHAnsi"/>
          <w:b/>
          <w:color w:val="FF8F50"/>
          <w:sz w:val="32"/>
          <w:szCs w:val="32"/>
        </w:rPr>
      </w:pPr>
    </w:p>
    <w:tbl>
      <w:tblPr>
        <w:tblStyle w:val="a7"/>
        <w:tblW w:w="0" w:type="auto"/>
        <w:tblInd w:w="998" w:type="dxa"/>
        <w:tblLook w:val="04A0" w:firstRow="1" w:lastRow="0" w:firstColumn="1" w:lastColumn="0" w:noHBand="0" w:noVBand="1"/>
      </w:tblPr>
      <w:tblGrid>
        <w:gridCol w:w="4536"/>
      </w:tblGrid>
      <w:tr w:rsidR="000D5F43" w14:paraId="55DB1B79" w14:textId="77777777" w:rsidTr="1B4355A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95A4E7B" w14:textId="77777777" w:rsidR="000D5F43" w:rsidRDefault="000D5F43" w:rsidP="00562389">
            <w:pPr>
              <w:ind w:right="-1"/>
              <w:rPr>
                <w:rFonts w:cstheme="minorHAnsi"/>
                <w:b/>
                <w:color w:val="FF8F50"/>
                <w:sz w:val="32"/>
                <w:szCs w:val="32"/>
              </w:rPr>
            </w:pPr>
          </w:p>
          <w:p w14:paraId="7E43FC84" w14:textId="77777777" w:rsidR="000D5F43" w:rsidRDefault="000D5F43" w:rsidP="00562389">
            <w:pPr>
              <w:ind w:right="-1"/>
              <w:rPr>
                <w:rFonts w:cstheme="minorHAnsi"/>
                <w:b/>
                <w:color w:val="FF8F50"/>
                <w:sz w:val="32"/>
                <w:szCs w:val="32"/>
              </w:rPr>
            </w:pPr>
          </w:p>
          <w:p w14:paraId="2060B581" w14:textId="3C19631A" w:rsidR="000D5F43" w:rsidRDefault="000D5F43" w:rsidP="00562389">
            <w:pPr>
              <w:ind w:right="-1"/>
              <w:rPr>
                <w:rFonts w:cstheme="minorHAnsi"/>
                <w:b/>
                <w:color w:val="FF8F50"/>
                <w:sz w:val="32"/>
                <w:szCs w:val="32"/>
              </w:rPr>
            </w:pPr>
          </w:p>
          <w:p w14:paraId="153C4C1B" w14:textId="1FA1F854" w:rsidR="000D5F43" w:rsidRDefault="000D5F43" w:rsidP="00562389">
            <w:pPr>
              <w:ind w:right="-1"/>
              <w:rPr>
                <w:rFonts w:cstheme="minorHAnsi"/>
                <w:b/>
                <w:color w:val="FF8F50"/>
                <w:sz w:val="32"/>
                <w:szCs w:val="32"/>
              </w:rPr>
            </w:pPr>
          </w:p>
          <w:p w14:paraId="524E01EE" w14:textId="77777777" w:rsidR="000D5F43" w:rsidRDefault="000D5F43" w:rsidP="00562389">
            <w:pPr>
              <w:ind w:right="-1"/>
              <w:rPr>
                <w:rFonts w:cstheme="minorHAnsi"/>
                <w:b/>
                <w:color w:val="FF8F50"/>
                <w:sz w:val="32"/>
                <w:szCs w:val="32"/>
              </w:rPr>
            </w:pPr>
          </w:p>
          <w:p w14:paraId="1CF2709E" w14:textId="57838DEE" w:rsidR="000D5F43" w:rsidRDefault="000D5F43" w:rsidP="00562389">
            <w:pPr>
              <w:ind w:right="-1"/>
              <w:rPr>
                <w:rFonts w:cstheme="minorHAnsi"/>
                <w:b/>
                <w:color w:val="FF8F50"/>
                <w:sz w:val="32"/>
                <w:szCs w:val="32"/>
              </w:rPr>
            </w:pPr>
          </w:p>
          <w:p w14:paraId="25502BCE" w14:textId="6CDB1AFD" w:rsidR="000D5F43" w:rsidRDefault="000D5F43" w:rsidP="00562389">
            <w:pPr>
              <w:ind w:right="-1"/>
              <w:rPr>
                <w:rFonts w:cstheme="minorHAnsi"/>
                <w:b/>
                <w:color w:val="FF8F50"/>
                <w:sz w:val="32"/>
                <w:szCs w:val="32"/>
              </w:rPr>
            </w:pPr>
          </w:p>
          <w:p w14:paraId="07E11B55" w14:textId="77777777" w:rsidR="000D5F43" w:rsidRDefault="000D5F43" w:rsidP="00562389">
            <w:pPr>
              <w:ind w:right="-1"/>
              <w:rPr>
                <w:rFonts w:cstheme="minorHAnsi"/>
                <w:b/>
                <w:color w:val="FF8F50"/>
                <w:sz w:val="32"/>
                <w:szCs w:val="32"/>
              </w:rPr>
            </w:pPr>
          </w:p>
          <w:p w14:paraId="4279B724" w14:textId="77777777" w:rsidR="000D5F43" w:rsidRDefault="000D5F43" w:rsidP="00562389">
            <w:pPr>
              <w:ind w:right="-1"/>
              <w:rPr>
                <w:rFonts w:cstheme="minorHAnsi"/>
                <w:b/>
                <w:color w:val="FF8F50"/>
                <w:sz w:val="32"/>
                <w:szCs w:val="32"/>
              </w:rPr>
            </w:pPr>
          </w:p>
          <w:p w14:paraId="3C539F66" w14:textId="6942D9B1" w:rsidR="000D5F43" w:rsidRDefault="000D5F43" w:rsidP="00562389">
            <w:pPr>
              <w:ind w:right="-1"/>
              <w:rPr>
                <w:rFonts w:cstheme="minorHAnsi"/>
                <w:b/>
                <w:color w:val="FF8F50"/>
                <w:sz w:val="32"/>
                <w:szCs w:val="32"/>
              </w:rPr>
            </w:pPr>
          </w:p>
          <w:p w14:paraId="70966CDC" w14:textId="2D759EDF" w:rsidR="000D5F43" w:rsidRDefault="000D5F43" w:rsidP="00562389">
            <w:pPr>
              <w:ind w:right="-1"/>
              <w:rPr>
                <w:rFonts w:cstheme="minorHAnsi"/>
                <w:b/>
                <w:color w:val="FF8F50"/>
                <w:sz w:val="32"/>
                <w:szCs w:val="32"/>
              </w:rPr>
            </w:pPr>
          </w:p>
        </w:tc>
      </w:tr>
    </w:tbl>
    <w:p w14:paraId="48850F16" w14:textId="331EA227" w:rsidR="00657313" w:rsidRDefault="001B3EC9" w:rsidP="006C6178">
      <w:pPr>
        <w:spacing w:after="0"/>
        <w:ind w:left="5664" w:right="-1" w:firstLine="708"/>
        <w:rPr>
          <w:b/>
          <w:color w:val="244061"/>
          <w:sz w:val="32"/>
          <w:szCs w:val="32"/>
        </w:rPr>
      </w:pPr>
      <w:r w:rsidRPr="001B3EC9">
        <w:rPr>
          <w:b/>
          <w:color w:val="244061"/>
          <w:sz w:val="32"/>
          <w:szCs w:val="32"/>
        </w:rPr>
        <w:lastRenderedPageBreak/>
        <w:t>С уважением, ООО «ТТМ Центр»</w:t>
      </w:r>
    </w:p>
    <w:p w14:paraId="5195CEE0" w14:textId="6C87A17F" w:rsidR="00255811" w:rsidRPr="00255811" w:rsidRDefault="00255811" w:rsidP="00255811">
      <w:pPr>
        <w:spacing w:after="0"/>
        <w:ind w:left="993" w:right="-1"/>
        <w:jc w:val="right"/>
        <w:rPr>
          <w:rFonts w:cs="Arial"/>
          <w:b/>
          <w:color w:val="244061"/>
          <w:sz w:val="20"/>
          <w:szCs w:val="20"/>
        </w:rPr>
      </w:pPr>
      <w:r>
        <w:rPr>
          <w:b/>
          <w:color w:val="244061"/>
          <w:sz w:val="32"/>
          <w:szCs w:val="32"/>
        </w:rPr>
        <w:t>8 (8442) 613-615</w:t>
      </w:r>
    </w:p>
    <w:sectPr w:rsidR="00255811" w:rsidRPr="00255811" w:rsidSect="007202F0">
      <w:headerReference w:type="default" r:id="rId11"/>
      <w:footerReference w:type="default" r:id="rId12"/>
      <w:pgSz w:w="11906" w:h="16838"/>
      <w:pgMar w:top="1134" w:right="850" w:bottom="2268" w:left="0" w:header="0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8F5F6" w14:textId="77777777" w:rsidR="000F1AD5" w:rsidRDefault="000F1AD5" w:rsidP="00DE6596">
      <w:pPr>
        <w:spacing w:after="0" w:line="240" w:lineRule="auto"/>
      </w:pPr>
      <w:r>
        <w:separator/>
      </w:r>
    </w:p>
  </w:endnote>
  <w:endnote w:type="continuationSeparator" w:id="0">
    <w:p w14:paraId="5ECA363A" w14:textId="77777777" w:rsidR="000F1AD5" w:rsidRDefault="000F1AD5" w:rsidP="00DE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ADDA" w14:textId="77777777" w:rsidR="008C7B92" w:rsidRDefault="008C7B92" w:rsidP="008C7B92">
    <w:pPr>
      <w:pStyle w:val="a5"/>
      <w:ind w:right="-850"/>
    </w:pPr>
    <w:r>
      <w:rPr>
        <w:noProof/>
        <w:lang w:eastAsia="ru-RU"/>
      </w:rPr>
      <w:drawing>
        <wp:inline distT="0" distB="0" distL="0" distR="0" wp14:anchorId="5D84102D" wp14:editId="2E6D7C7E">
          <wp:extent cx="7547029" cy="1326282"/>
          <wp:effectExtent l="0" t="0" r="0" b="762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D:\Жене\РАБОТА\САЙТ АЛЬФА И ОМЕГА\ТТМ центр\Бланк нижний колонтитул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029" cy="1326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56B5" w14:textId="77777777" w:rsidR="000F1AD5" w:rsidRDefault="000F1AD5" w:rsidP="00DE6596">
      <w:pPr>
        <w:spacing w:after="0" w:line="240" w:lineRule="auto"/>
      </w:pPr>
      <w:r>
        <w:separator/>
      </w:r>
    </w:p>
  </w:footnote>
  <w:footnote w:type="continuationSeparator" w:id="0">
    <w:p w14:paraId="1E1C79EA" w14:textId="77777777" w:rsidR="000F1AD5" w:rsidRDefault="000F1AD5" w:rsidP="00DE6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A59E" w14:textId="77777777" w:rsidR="00DE6596" w:rsidRPr="00DE6596" w:rsidRDefault="007B2DD2" w:rsidP="001B1BCF">
    <w:pPr>
      <w:pStyle w:val="a3"/>
      <w:ind w:right="-850"/>
      <w:rPr>
        <w:lang w:val="en-US"/>
      </w:rPr>
    </w:pPr>
    <w:r>
      <w:rPr>
        <w:noProof/>
        <w:lang w:eastAsia="ru-RU"/>
      </w:rPr>
      <w:drawing>
        <wp:inline distT="0" distB="0" distL="0" distR="0" wp14:anchorId="6F279047" wp14:editId="0F1BA621">
          <wp:extent cx="7544195" cy="1787817"/>
          <wp:effectExtent l="0" t="0" r="0" b="0"/>
          <wp:docPr id="57" name="Рисунок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Рисунок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195" cy="1787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0D83"/>
    <w:multiLevelType w:val="hybridMultilevel"/>
    <w:tmpl w:val="057E0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F4952"/>
    <w:multiLevelType w:val="hybridMultilevel"/>
    <w:tmpl w:val="ADB0D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768F9"/>
    <w:multiLevelType w:val="hybridMultilevel"/>
    <w:tmpl w:val="04360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61022"/>
    <w:multiLevelType w:val="multilevel"/>
    <w:tmpl w:val="0C2EA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6251C6"/>
    <w:multiLevelType w:val="multilevel"/>
    <w:tmpl w:val="C4324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D95EE5"/>
    <w:multiLevelType w:val="hybridMultilevel"/>
    <w:tmpl w:val="A3B60BCE"/>
    <w:lvl w:ilvl="0" w:tplc="73248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67011"/>
    <w:multiLevelType w:val="hybridMultilevel"/>
    <w:tmpl w:val="1ED2D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61466">
    <w:abstractNumId w:val="0"/>
  </w:num>
  <w:num w:numId="2" w16cid:durableId="376245993">
    <w:abstractNumId w:val="6"/>
  </w:num>
  <w:num w:numId="3" w16cid:durableId="1232542959">
    <w:abstractNumId w:val="2"/>
  </w:num>
  <w:num w:numId="4" w16cid:durableId="1883251779">
    <w:abstractNumId w:val="1"/>
  </w:num>
  <w:num w:numId="5" w16cid:durableId="1984191093">
    <w:abstractNumId w:val="3"/>
  </w:num>
  <w:num w:numId="6" w16cid:durableId="574050727">
    <w:abstractNumId w:val="4"/>
  </w:num>
  <w:num w:numId="7" w16cid:durableId="2112816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ru-RU" w:vendorID="64" w:dllVersion="0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596"/>
    <w:rsid w:val="000171F0"/>
    <w:rsid w:val="00022A9B"/>
    <w:rsid w:val="00026445"/>
    <w:rsid w:val="000341DA"/>
    <w:rsid w:val="0003B6F0"/>
    <w:rsid w:val="0004050B"/>
    <w:rsid w:val="000527D8"/>
    <w:rsid w:val="000723D8"/>
    <w:rsid w:val="00076BB3"/>
    <w:rsid w:val="000A41F9"/>
    <w:rsid w:val="000D5F43"/>
    <w:rsid w:val="000F1AD5"/>
    <w:rsid w:val="001031C6"/>
    <w:rsid w:val="001468ED"/>
    <w:rsid w:val="00150EB5"/>
    <w:rsid w:val="00157892"/>
    <w:rsid w:val="00157AE5"/>
    <w:rsid w:val="00185ED5"/>
    <w:rsid w:val="00192C9F"/>
    <w:rsid w:val="001B1BCF"/>
    <w:rsid w:val="001B3EC9"/>
    <w:rsid w:val="001F5B5F"/>
    <w:rsid w:val="0023393B"/>
    <w:rsid w:val="00233E7A"/>
    <w:rsid w:val="00242545"/>
    <w:rsid w:val="002550CA"/>
    <w:rsid w:val="00255811"/>
    <w:rsid w:val="002B4287"/>
    <w:rsid w:val="002E1E16"/>
    <w:rsid w:val="003006AB"/>
    <w:rsid w:val="003C7E5F"/>
    <w:rsid w:val="004021C2"/>
    <w:rsid w:val="00421308"/>
    <w:rsid w:val="00425002"/>
    <w:rsid w:val="00430C4B"/>
    <w:rsid w:val="00444686"/>
    <w:rsid w:val="0046326B"/>
    <w:rsid w:val="00475B1B"/>
    <w:rsid w:val="00480FCD"/>
    <w:rsid w:val="00483354"/>
    <w:rsid w:val="0049140F"/>
    <w:rsid w:val="004C266D"/>
    <w:rsid w:val="004C5824"/>
    <w:rsid w:val="004F41F3"/>
    <w:rsid w:val="004F53E1"/>
    <w:rsid w:val="005044E5"/>
    <w:rsid w:val="00517536"/>
    <w:rsid w:val="00562389"/>
    <w:rsid w:val="005653FE"/>
    <w:rsid w:val="00565487"/>
    <w:rsid w:val="005A017A"/>
    <w:rsid w:val="005C6B2B"/>
    <w:rsid w:val="005D06DE"/>
    <w:rsid w:val="005F09FD"/>
    <w:rsid w:val="005F767F"/>
    <w:rsid w:val="006061BA"/>
    <w:rsid w:val="00621126"/>
    <w:rsid w:val="00623848"/>
    <w:rsid w:val="00634963"/>
    <w:rsid w:val="006441F1"/>
    <w:rsid w:val="00657313"/>
    <w:rsid w:val="006603A0"/>
    <w:rsid w:val="00691F84"/>
    <w:rsid w:val="006A79A9"/>
    <w:rsid w:val="006C4982"/>
    <w:rsid w:val="006C6178"/>
    <w:rsid w:val="006F2CDF"/>
    <w:rsid w:val="00710C43"/>
    <w:rsid w:val="00712ED2"/>
    <w:rsid w:val="007202F0"/>
    <w:rsid w:val="00735C39"/>
    <w:rsid w:val="00744CC2"/>
    <w:rsid w:val="0076352E"/>
    <w:rsid w:val="00780126"/>
    <w:rsid w:val="00796F9E"/>
    <w:rsid w:val="007B2DD2"/>
    <w:rsid w:val="007F7E5D"/>
    <w:rsid w:val="00862098"/>
    <w:rsid w:val="00882180"/>
    <w:rsid w:val="008975A4"/>
    <w:rsid w:val="008A4EAE"/>
    <w:rsid w:val="008C7B92"/>
    <w:rsid w:val="008D6937"/>
    <w:rsid w:val="008E7577"/>
    <w:rsid w:val="00923C60"/>
    <w:rsid w:val="00927F4A"/>
    <w:rsid w:val="00933D4F"/>
    <w:rsid w:val="0099134C"/>
    <w:rsid w:val="00991A37"/>
    <w:rsid w:val="009A0838"/>
    <w:rsid w:val="009B6FCC"/>
    <w:rsid w:val="009F146B"/>
    <w:rsid w:val="009F36F7"/>
    <w:rsid w:val="00A14707"/>
    <w:rsid w:val="00A252A2"/>
    <w:rsid w:val="00A659AD"/>
    <w:rsid w:val="00A77ABB"/>
    <w:rsid w:val="00AD6BF6"/>
    <w:rsid w:val="00AE6017"/>
    <w:rsid w:val="00B276F8"/>
    <w:rsid w:val="00B41A97"/>
    <w:rsid w:val="00B49482"/>
    <w:rsid w:val="00B6047E"/>
    <w:rsid w:val="00B71752"/>
    <w:rsid w:val="00B84A56"/>
    <w:rsid w:val="00BA1E54"/>
    <w:rsid w:val="00BB76E8"/>
    <w:rsid w:val="00BC0142"/>
    <w:rsid w:val="00BE09A1"/>
    <w:rsid w:val="00C01F80"/>
    <w:rsid w:val="00C519F4"/>
    <w:rsid w:val="00C56C99"/>
    <w:rsid w:val="00C95190"/>
    <w:rsid w:val="00CD7AD8"/>
    <w:rsid w:val="00D11FEF"/>
    <w:rsid w:val="00D23378"/>
    <w:rsid w:val="00D356CD"/>
    <w:rsid w:val="00D366A4"/>
    <w:rsid w:val="00D675A2"/>
    <w:rsid w:val="00D91B20"/>
    <w:rsid w:val="00DA7393"/>
    <w:rsid w:val="00DC284E"/>
    <w:rsid w:val="00DE6596"/>
    <w:rsid w:val="00E07FD5"/>
    <w:rsid w:val="00E44AB2"/>
    <w:rsid w:val="00E45AA5"/>
    <w:rsid w:val="00E75651"/>
    <w:rsid w:val="00EB368D"/>
    <w:rsid w:val="00EF2A77"/>
    <w:rsid w:val="00F20F2E"/>
    <w:rsid w:val="00F4043A"/>
    <w:rsid w:val="00F8335E"/>
    <w:rsid w:val="00F87D47"/>
    <w:rsid w:val="00FB68E1"/>
    <w:rsid w:val="01DEFCA5"/>
    <w:rsid w:val="021E362F"/>
    <w:rsid w:val="02A1243D"/>
    <w:rsid w:val="02A4ACF7"/>
    <w:rsid w:val="03429E47"/>
    <w:rsid w:val="0357BBC6"/>
    <w:rsid w:val="055A6A94"/>
    <w:rsid w:val="0596B0AC"/>
    <w:rsid w:val="062C5427"/>
    <w:rsid w:val="08F8B1F4"/>
    <w:rsid w:val="09712E99"/>
    <w:rsid w:val="0B7DF103"/>
    <w:rsid w:val="0C290C11"/>
    <w:rsid w:val="0CE35022"/>
    <w:rsid w:val="1056535C"/>
    <w:rsid w:val="10AD5654"/>
    <w:rsid w:val="1218B4FA"/>
    <w:rsid w:val="125FF565"/>
    <w:rsid w:val="1301B8E6"/>
    <w:rsid w:val="136690D5"/>
    <w:rsid w:val="13F15617"/>
    <w:rsid w:val="153D71ED"/>
    <w:rsid w:val="1546CF4C"/>
    <w:rsid w:val="160674C8"/>
    <w:rsid w:val="16FCA0BE"/>
    <w:rsid w:val="1721AA46"/>
    <w:rsid w:val="19D1131F"/>
    <w:rsid w:val="1B4355A9"/>
    <w:rsid w:val="1B8D6A9D"/>
    <w:rsid w:val="1BD2412F"/>
    <w:rsid w:val="1CB6A590"/>
    <w:rsid w:val="1DD396BC"/>
    <w:rsid w:val="1E6178A0"/>
    <w:rsid w:val="1EB59BF1"/>
    <w:rsid w:val="1ED9B6C1"/>
    <w:rsid w:val="1EDDFD69"/>
    <w:rsid w:val="1FC34592"/>
    <w:rsid w:val="2019520F"/>
    <w:rsid w:val="207BD3B1"/>
    <w:rsid w:val="20D2E2A8"/>
    <w:rsid w:val="20F5E25C"/>
    <w:rsid w:val="216477A0"/>
    <w:rsid w:val="21702E4A"/>
    <w:rsid w:val="2204B57B"/>
    <w:rsid w:val="236E442D"/>
    <w:rsid w:val="23E853E7"/>
    <w:rsid w:val="24325CD3"/>
    <w:rsid w:val="247F3EBC"/>
    <w:rsid w:val="24869C34"/>
    <w:rsid w:val="249CAB09"/>
    <w:rsid w:val="24E00BAF"/>
    <w:rsid w:val="26B4A2E6"/>
    <w:rsid w:val="26D3F3AC"/>
    <w:rsid w:val="275F5586"/>
    <w:rsid w:val="27D88C8F"/>
    <w:rsid w:val="2810EE86"/>
    <w:rsid w:val="28585411"/>
    <w:rsid w:val="28A4CAC3"/>
    <w:rsid w:val="2995BBDB"/>
    <w:rsid w:val="2AA478D6"/>
    <w:rsid w:val="2B40AA5E"/>
    <w:rsid w:val="2C6B9FB8"/>
    <w:rsid w:val="2CF1536E"/>
    <w:rsid w:val="2D044178"/>
    <w:rsid w:val="2D71123F"/>
    <w:rsid w:val="2D743464"/>
    <w:rsid w:val="2F8DF508"/>
    <w:rsid w:val="3063F591"/>
    <w:rsid w:val="309A10A1"/>
    <w:rsid w:val="32F9464A"/>
    <w:rsid w:val="38D782FC"/>
    <w:rsid w:val="3996026A"/>
    <w:rsid w:val="39BEBFED"/>
    <w:rsid w:val="39DC54FE"/>
    <w:rsid w:val="3AA332B8"/>
    <w:rsid w:val="3B9CF88E"/>
    <w:rsid w:val="3C97C541"/>
    <w:rsid w:val="3D6517DF"/>
    <w:rsid w:val="3D84E7DF"/>
    <w:rsid w:val="3DD3CE17"/>
    <w:rsid w:val="3E1A33D1"/>
    <w:rsid w:val="3E9C85BA"/>
    <w:rsid w:val="400286D6"/>
    <w:rsid w:val="4139EF63"/>
    <w:rsid w:val="4191DD05"/>
    <w:rsid w:val="42022CE0"/>
    <w:rsid w:val="42A080E2"/>
    <w:rsid w:val="42F1F4E4"/>
    <w:rsid w:val="432662B2"/>
    <w:rsid w:val="441B61FD"/>
    <w:rsid w:val="44D88557"/>
    <w:rsid w:val="456E82D4"/>
    <w:rsid w:val="45EE8420"/>
    <w:rsid w:val="45F228E6"/>
    <w:rsid w:val="472F75D0"/>
    <w:rsid w:val="496332B3"/>
    <w:rsid w:val="49A8881D"/>
    <w:rsid w:val="4A34BC88"/>
    <w:rsid w:val="4A725C5D"/>
    <w:rsid w:val="4B049A79"/>
    <w:rsid w:val="4F8DE8EC"/>
    <w:rsid w:val="502172F1"/>
    <w:rsid w:val="5074C710"/>
    <w:rsid w:val="50CE9C61"/>
    <w:rsid w:val="515882D1"/>
    <w:rsid w:val="520D99CD"/>
    <w:rsid w:val="53B9D892"/>
    <w:rsid w:val="53BDFDC1"/>
    <w:rsid w:val="53FFB1B2"/>
    <w:rsid w:val="55D3F8B1"/>
    <w:rsid w:val="57D8DE9C"/>
    <w:rsid w:val="5810375B"/>
    <w:rsid w:val="5852C6B8"/>
    <w:rsid w:val="58E54F21"/>
    <w:rsid w:val="5A42A997"/>
    <w:rsid w:val="5A48D31F"/>
    <w:rsid w:val="5AD3752B"/>
    <w:rsid w:val="5B6E2CD1"/>
    <w:rsid w:val="5B788AFA"/>
    <w:rsid w:val="5C966FA0"/>
    <w:rsid w:val="5DB0E232"/>
    <w:rsid w:val="5DDA89AA"/>
    <w:rsid w:val="5ED8FF1D"/>
    <w:rsid w:val="5F08A2D4"/>
    <w:rsid w:val="60749339"/>
    <w:rsid w:val="617418C2"/>
    <w:rsid w:val="61DCD1F6"/>
    <w:rsid w:val="62700902"/>
    <w:rsid w:val="634F84F9"/>
    <w:rsid w:val="6511DD13"/>
    <w:rsid w:val="669B19FF"/>
    <w:rsid w:val="6705CD44"/>
    <w:rsid w:val="67CD337D"/>
    <w:rsid w:val="67DB45EF"/>
    <w:rsid w:val="6A346448"/>
    <w:rsid w:val="6B6FAD14"/>
    <w:rsid w:val="6BA9ECA9"/>
    <w:rsid w:val="6BE5321C"/>
    <w:rsid w:val="6CACC5E3"/>
    <w:rsid w:val="6CD81660"/>
    <w:rsid w:val="6D17945A"/>
    <w:rsid w:val="6D27C410"/>
    <w:rsid w:val="6D98C333"/>
    <w:rsid w:val="6E1E49CF"/>
    <w:rsid w:val="7041CC84"/>
    <w:rsid w:val="70784F08"/>
    <w:rsid w:val="7111BBAC"/>
    <w:rsid w:val="742662B5"/>
    <w:rsid w:val="74AB80B6"/>
    <w:rsid w:val="77F2484C"/>
    <w:rsid w:val="782207BC"/>
    <w:rsid w:val="7AB4200E"/>
    <w:rsid w:val="7B434C36"/>
    <w:rsid w:val="7C3B2817"/>
    <w:rsid w:val="7CB8972E"/>
    <w:rsid w:val="7DABDF9C"/>
    <w:rsid w:val="7E200D5A"/>
    <w:rsid w:val="7ED944C7"/>
    <w:rsid w:val="7ED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0E2EE"/>
  <w15:chartTrackingRefBased/>
  <w15:docId w15:val="{809CEAD0-C45E-41AD-8CF1-FD36BA90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596"/>
  </w:style>
  <w:style w:type="paragraph" w:styleId="a5">
    <w:name w:val="footer"/>
    <w:basedOn w:val="a"/>
    <w:link w:val="a6"/>
    <w:uiPriority w:val="99"/>
    <w:unhideWhenUsed/>
    <w:rsid w:val="00DE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596"/>
  </w:style>
  <w:style w:type="table" w:styleId="a7">
    <w:name w:val="Table Grid"/>
    <w:basedOn w:val="a1"/>
    <w:uiPriority w:val="39"/>
    <w:rsid w:val="0056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421308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0D5F43"/>
    <w:pPr>
      <w:spacing w:after="0" w:line="240" w:lineRule="auto"/>
    </w:pPr>
    <w:rPr>
      <w:rFonts w:ascii="Arial" w:eastAsiaTheme="minorHAns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Просвировы</dc:creator>
  <cp:keywords/>
  <dc:description/>
  <cp:lastModifiedBy>полина сафронова</cp:lastModifiedBy>
  <cp:revision>97</cp:revision>
  <cp:lastPrinted>2023-02-08T17:53:00Z</cp:lastPrinted>
  <dcterms:created xsi:type="dcterms:W3CDTF">2023-02-08T14:59:00Z</dcterms:created>
  <dcterms:modified xsi:type="dcterms:W3CDTF">2026-07-15T09:19:00Z</dcterms:modified>
</cp:coreProperties>
</file>